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  <w:r>
        <w:rPr>
          <w:rFonts w:hint="eastAsia" w:eastAsia="黑体"/>
          <w:sz w:val="36"/>
          <w:szCs w:val="36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</w:t>
      </w:r>
      <w:bookmarkStart w:id="0" w:name="_GoBack"/>
      <w:bookmarkEnd w:id="0"/>
      <w:r>
        <w:rPr>
          <w:rFonts w:hint="eastAsia" w:ascii="黑体" w:hAnsi="宋体" w:eastAsia="黑体"/>
          <w:color w:val="000000"/>
          <w:sz w:val="30"/>
          <w:szCs w:val="30"/>
        </w:rPr>
        <w:t>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山东财经大学东方学院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2、申请书首页只填写项目负责人。“项目编号”一栏可不填。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2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  <w:r>
              <w:rPr>
                <w:rFonts w:hint="eastAsia"/>
              </w:rPr>
              <w:t>学科一级门：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  <w:r>
              <w:rPr>
                <w:rFonts w:hint="eastAsia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年  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</w:t>
            </w:r>
            <w:r>
              <w:rPr>
                <w:rFonts w:hint="eastAsia"/>
              </w:rPr>
              <w:t xml:space="preserve">      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2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  <w:jc w:val="center"/>
        </w:trPr>
        <w:tc>
          <w:tcPr>
            <w:tcW w:w="8805" w:type="dxa"/>
          </w:tcPr>
          <w:p>
            <w:pPr>
              <w:numPr>
                <w:ilvl w:val="0"/>
                <w:numId w:val="2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（未来三年至五年的销售收入、利润、资产回报率等。）</w:t>
            </w:r>
          </w:p>
          <w:p/>
          <w:p/>
          <w:p/>
          <w:p/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2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155"/>
        <w:gridCol w:w="2205"/>
        <w:gridCol w:w="156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2"/>
        <w:tblW w:w="8859" w:type="dxa"/>
        <w:tblInd w:w="-2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6" w:hRule="exact"/>
        </w:trPr>
        <w:tc>
          <w:tcPr>
            <w:tcW w:w="8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5280" w:firstLineChars="22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2"/>
        <w:tblW w:w="8844" w:type="dxa"/>
        <w:tblInd w:w="-2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2"/>
        <w:tblW w:w="8829" w:type="dxa"/>
        <w:tblInd w:w="-1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6" w:hRule="exact"/>
        </w:trPr>
        <w:tc>
          <w:tcPr>
            <w:tcW w:w="8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</w:rPr>
            </w:pPr>
          </w:p>
          <w:p>
            <w:pPr>
              <w:spacing w:line="360" w:lineRule="auto"/>
              <w:ind w:firstLine="5291" w:firstLineChars="2196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单位盖章：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2"/>
        <w:tblW w:w="8829" w:type="dxa"/>
        <w:tblInd w:w="-1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1" w:hRule="exact"/>
        </w:trPr>
        <w:tc>
          <w:tcPr>
            <w:tcW w:w="8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单位盖章：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1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A"/>
    <w:rsid w:val="0040087A"/>
    <w:rsid w:val="0076743B"/>
    <w:rsid w:val="40513403"/>
    <w:rsid w:val="52A25EC7"/>
    <w:rsid w:val="7AB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245</Words>
  <Characters>1402</Characters>
  <Lines>11</Lines>
  <Paragraphs>3</Paragraphs>
  <TotalTime>6</TotalTime>
  <ScaleCrop>false</ScaleCrop>
  <LinksUpToDate>false</LinksUpToDate>
  <CharactersWithSpaces>1644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2019-10-16T07:54:00Z</dcterms:created>
  <dc:creator>Administrator</dc:creator>
  <cp:lastModifiedBy>塞北苍狼</cp:lastModifiedBy>
  <dcterms:modified xsi:type="dcterms:W3CDTF">2021-06-09T02:41:37Z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873E196FA802424EA621E8B2867C1A2D</vt:lpwstr>
  </property>
</Properties>
</file>