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271FD">
      <w:pPr>
        <w:pStyle w:val="3"/>
        <w:jc w:val="center"/>
        <w:rPr>
          <w:rFonts w:ascii="方正小标宋简体" w:eastAsia="方正小标宋简体"/>
          <w:b w:val="0"/>
          <w:sz w:val="44"/>
          <w:szCs w:val="44"/>
        </w:rPr>
      </w:pPr>
      <w:bookmarkStart w:id="0" w:name="OLE_LINK6"/>
      <w:bookmarkStart w:id="1" w:name="OLE_LINK3"/>
      <w:r>
        <w:rPr>
          <w:rFonts w:hint="eastAsia" w:ascii="方正小标宋简体" w:eastAsia="方正小标宋简体"/>
          <w:b w:val="0"/>
          <w:sz w:val="44"/>
          <w:szCs w:val="44"/>
        </w:rPr>
        <w:t>第一届校园饮食文化月活动实施方案</w:t>
      </w:r>
      <w:bookmarkEnd w:id="0"/>
      <w:bookmarkEnd w:id="1"/>
    </w:p>
    <w:p w14:paraId="2C84118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春风拂面，食韵飘香。为深入贯彻落实学校立德树人根本任务，坚守“三服务、三育人”宗旨，以食为媒、以文化人，拟举办第一届校园饮食文化月活动。活动立足春日时节与校园生活场景，通过整合美食资源、搭建文化交流平台，既丰富师生饮食体验、传递校园温情，又增加师生的参与感、获得感，切实推动校园精神文明建设与餐饮服务提质增效。本次活动以“食韵校园，为你而来；春日</w:t>
      </w:r>
      <w:bookmarkStart w:id="2" w:name="OLE_LINK13"/>
      <w:bookmarkStart w:id="3" w:name="OLE_LINK12"/>
      <w:r>
        <w:rPr>
          <w:rFonts w:hint="eastAsia" w:ascii="仿宋_GB2312" w:eastAsia="仿宋_GB2312"/>
          <w:sz w:val="32"/>
          <w:szCs w:val="32"/>
        </w:rPr>
        <w:t>“食”光</w:t>
      </w:r>
      <w:bookmarkEnd w:id="2"/>
      <w:bookmarkEnd w:id="3"/>
      <w:r>
        <w:rPr>
          <w:rFonts w:hint="eastAsia" w:ascii="仿宋_GB2312" w:eastAsia="仿宋_GB2312"/>
          <w:sz w:val="32"/>
          <w:szCs w:val="32"/>
        </w:rPr>
        <w:t>，遇见美好”为主题，在烟火气息中品味青春，在美好春光里遇见成长。为顺利举办第一届校园饮食文化月活动特制定本方案。</w:t>
      </w:r>
    </w:p>
    <w:p w14:paraId="206D3C9F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一、活动主题</w:t>
      </w:r>
    </w:p>
    <w:p w14:paraId="591BFB8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食韵校园，为你而来；春日“食”光，遇见美好</w:t>
      </w:r>
    </w:p>
    <w:p w14:paraId="1F916F6A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二、活动时间地点</w:t>
      </w:r>
    </w:p>
    <w:p w14:paraId="4513BE37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活动时间：2026年4月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日—2026年5月</w:t>
      </w:r>
      <w:r>
        <w:rPr>
          <w:rFonts w:ascii="仿宋_GB2312" w:eastAsia="仿宋_GB2312"/>
          <w:sz w:val="32"/>
          <w:szCs w:val="32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7FD002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活动地点：学校食堂</w:t>
      </w:r>
    </w:p>
    <w:p w14:paraId="4F16E3C1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三、组织机构</w:t>
      </w:r>
    </w:p>
    <w:p w14:paraId="223AA426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主办单位：饮食服务管理处</w:t>
      </w:r>
    </w:p>
    <w:p w14:paraId="6EBA5BA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协办单位：餐饮服务企业、支付宝</w:t>
      </w:r>
    </w:p>
    <w:p w14:paraId="7B04D80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活动对象：全体在校师生</w:t>
      </w:r>
    </w:p>
    <w:p w14:paraId="1E81119E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四、活动概况</w:t>
      </w:r>
    </w:p>
    <w:tbl>
      <w:tblPr>
        <w:tblStyle w:val="6"/>
        <w:tblW w:w="907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551"/>
        <w:gridCol w:w="1418"/>
        <w:gridCol w:w="3827"/>
      </w:tblGrid>
      <w:tr w14:paraId="4F31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EFD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bookmarkStart w:id="4" w:name="OLE_LINK1"/>
            <w:bookmarkStart w:id="5" w:name="OLE_LINK2"/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周 次             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4EC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活动周期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221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主题 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6EE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主要内容</w:t>
            </w:r>
          </w:p>
        </w:tc>
      </w:tr>
      <w:tr w14:paraId="63A4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772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第一周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E3E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4月20日-26日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EF4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开味惊喜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051B"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各楼层特色主题活动精彩纷呈</w:t>
            </w:r>
          </w:p>
        </w:tc>
      </w:tr>
      <w:tr w14:paraId="7BCE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934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第二周 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AB3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4月27日-30日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6C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美味评选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C916"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通过网络投票和评委品鉴评选出食堂味道奖项</w:t>
            </w:r>
          </w:p>
        </w:tc>
      </w:tr>
      <w:tr w14:paraId="748C7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121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第三周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D0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5月6日-12日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A16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心味联结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D5E9"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设置投壶、沙包掷准等互动项目赢取奖品</w:t>
            </w:r>
          </w:p>
        </w:tc>
      </w:tr>
      <w:tr w14:paraId="41D4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B105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第四周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95A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5月13日-19日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5AF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匠味传承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885C"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举办厨艺培训班跟着大厨学做家常菜</w:t>
            </w:r>
          </w:p>
        </w:tc>
      </w:tr>
      <w:bookmarkEnd w:id="4"/>
      <w:bookmarkEnd w:id="5"/>
    </w:tbl>
    <w:p w14:paraId="6A75A7B1">
      <w:pPr>
        <w:spacing w:line="560" w:lineRule="exact"/>
        <w:ind w:firstLine="640" w:firstLineChars="200"/>
        <w:jc w:val="lef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五、活动具体内容</w:t>
      </w:r>
    </w:p>
    <w:p w14:paraId="10733786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  <w:b w:val="0"/>
          <w:sz w:val="32"/>
          <w:szCs w:val="32"/>
        </w:rPr>
      </w:pPr>
      <w:r>
        <w:rPr>
          <w:rStyle w:val="8"/>
          <w:rFonts w:hint="eastAsia" w:ascii="楷体_GB2312" w:eastAsia="楷体_GB2312"/>
          <w:b w:val="0"/>
          <w:sz w:val="32"/>
          <w:szCs w:val="32"/>
        </w:rPr>
        <w:t>第一周：开味惊喜</w:t>
      </w:r>
    </w:p>
    <w:p w14:paraId="79C09A2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本周为校园饮食文化月启动周，各楼层福利先行，主题特色活动精彩纷呈、百花齐放，营造热烈氛围。</w:t>
      </w:r>
    </w:p>
    <w:p w14:paraId="69FFBC0F"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食堂一楼专属宠粉福利活动</w:t>
      </w:r>
    </w:p>
    <w:p w14:paraId="407B8DE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晚餐宠粉抽奖活动：晚餐时段开展幸运抽奖，送出实用小礼品与就餐福利，提升就餐趣味性。</w:t>
      </w:r>
    </w:p>
    <w:p w14:paraId="1D158F7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早餐红包抢福利活动：早餐时段上线红包限时抢活动，让学生享受营养早餐的同时收获红包福利。</w:t>
      </w:r>
    </w:p>
    <w:p w14:paraId="5DDB3E89"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食堂二楼就餐抽奖来啦！</w:t>
      </w:r>
    </w:p>
    <w:p w14:paraId="3424E41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饮食文化月期间，食堂二楼推出小票抽奖活动：师生凭当周10次消费小票即可参与抽奖，活动奖品：一等奖皮箱，二等奖大玩偶，三等奖跳绳、雨伞，幸运奖小玩偶、水杯、抽纸等实用好物。现场抽奖、当场兑奖。</w:t>
      </w:r>
    </w:p>
    <w:p w14:paraId="0426A782"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.食堂三楼幸运刮刮乐打卡抽奖活动</w:t>
      </w:r>
    </w:p>
    <w:p w14:paraId="67B3147B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食堂三楼开展幸运刮刮乐打卡抽奖活动，设置体重秤、水杯、代金券等实用奖品，兼顾实用性与纪念性，现场发放。</w:t>
      </w:r>
    </w:p>
    <w:p w14:paraId="138318A5">
      <w:pPr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.支付宝优惠活动上线</w:t>
      </w:r>
    </w:p>
    <w:p w14:paraId="64C7587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联合支付宝平台开启消费优惠活动，支付宝推出周一至周四送笔活动，周五随机立减福利（餐补除外），覆盖食堂各档口，让全体师生在春日里享受实实在在的优惠。</w:t>
      </w:r>
    </w:p>
    <w:p w14:paraId="268BC356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  <w:b w:val="0"/>
          <w:sz w:val="32"/>
          <w:szCs w:val="32"/>
        </w:rPr>
      </w:pPr>
      <w:r>
        <w:rPr>
          <w:rStyle w:val="8"/>
          <w:rFonts w:hint="eastAsia" w:ascii="楷体_GB2312" w:eastAsia="楷体_GB2312"/>
          <w:b w:val="0"/>
          <w:sz w:val="32"/>
          <w:szCs w:val="32"/>
        </w:rPr>
        <w:t>第二周：美味评选</w:t>
      </w:r>
    </w:p>
    <w:p w14:paraId="07F547C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学校微信公众号让师生评选出食堂所有窗口前6名，再由评委对前6名窗口菜品进行品鉴打分，最终评出前3名。饮食服务管理处对前3名菜品窗口进行物质奖励，并制作“食堂味道”奖牌悬挂于窗口，为师生进行菜品推荐。</w:t>
      </w:r>
    </w:p>
    <w:p w14:paraId="523C8DEF">
      <w:pPr>
        <w:spacing w:line="560" w:lineRule="exact"/>
        <w:ind w:firstLine="640" w:firstLineChars="200"/>
        <w:jc w:val="left"/>
        <w:rPr>
          <w:rStyle w:val="8"/>
          <w:rFonts w:ascii="楷体" w:hAnsi="楷体" w:eastAsia="楷体"/>
          <w:b w:val="0"/>
          <w:sz w:val="32"/>
          <w:szCs w:val="32"/>
        </w:rPr>
      </w:pPr>
      <w:r>
        <w:rPr>
          <w:rStyle w:val="8"/>
          <w:rFonts w:hint="eastAsia" w:ascii="楷体" w:hAnsi="楷体" w:eastAsia="楷体"/>
          <w:b w:val="0"/>
          <w:sz w:val="32"/>
          <w:szCs w:val="32"/>
        </w:rPr>
        <w:t>第三周：心味联结</w:t>
      </w:r>
    </w:p>
    <w:p w14:paraId="21861956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</w:rPr>
      </w:pPr>
      <w:r>
        <w:rPr>
          <w:rFonts w:hint="eastAsia" w:ascii="仿宋_GB2312" w:eastAsia="仿宋_GB2312"/>
          <w:sz w:val="32"/>
          <w:szCs w:val="32"/>
        </w:rPr>
        <w:t>食堂广场设置投壶、沙包掷准等</w:t>
      </w:r>
      <w:bookmarkStart w:id="6" w:name="OLE_LINK4"/>
      <w:bookmarkStart w:id="7" w:name="OLE_LINK5"/>
      <w:r>
        <w:rPr>
          <w:rFonts w:hint="eastAsia" w:ascii="仿宋_GB2312" w:eastAsia="仿宋_GB2312"/>
          <w:sz w:val="32"/>
          <w:szCs w:val="32"/>
        </w:rPr>
        <w:t>互动娱乐项目</w:t>
      </w:r>
      <w:bookmarkEnd w:id="6"/>
      <w:bookmarkEnd w:id="7"/>
      <w:r>
        <w:rPr>
          <w:rFonts w:hint="eastAsia" w:ascii="仿宋_GB2312" w:eastAsia="仿宋_GB2312"/>
          <w:sz w:val="32"/>
          <w:szCs w:val="32"/>
        </w:rPr>
        <w:t>，凡是在食堂消费满1</w:t>
      </w:r>
      <w:r>
        <w:rPr>
          <w:rFonts w:ascii="仿宋_GB2312" w:eastAsia="仿宋_GB2312"/>
          <w:sz w:val="32"/>
          <w:szCs w:val="32"/>
        </w:rPr>
        <w:t>0元师生即可参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活动。此类娱乐项目需要手眼协调、专注力和对力度的精准控制，是很好的感觉统合训练。通过活动促进社交，拉近距离，同时</w:t>
      </w:r>
      <w:r>
        <w:rPr>
          <w:rFonts w:hint="eastAsia" w:ascii="仿宋_GB2312" w:eastAsia="仿宋_GB2312"/>
          <w:sz w:val="32"/>
          <w:szCs w:val="32"/>
        </w:rPr>
        <w:t>赢取奖品，</w:t>
      </w:r>
      <w:r>
        <w:rPr>
          <w:rFonts w:ascii="仿宋_GB2312" w:eastAsia="仿宋_GB2312"/>
          <w:sz w:val="32"/>
          <w:szCs w:val="32"/>
        </w:rPr>
        <w:t>让师生在真实的身体</w:t>
      </w:r>
      <w:r>
        <w:rPr>
          <w:rFonts w:hint="eastAsia" w:ascii="仿宋_GB2312" w:eastAsia="仿宋_GB2312"/>
          <w:sz w:val="32"/>
          <w:szCs w:val="32"/>
        </w:rPr>
        <w:t>活动中</w:t>
      </w:r>
      <w:r>
        <w:rPr>
          <w:rFonts w:ascii="仿宋_GB2312" w:eastAsia="仿宋_GB2312"/>
          <w:sz w:val="32"/>
          <w:szCs w:val="32"/>
        </w:rPr>
        <w:t>体验面对面交流的温暖感。</w:t>
      </w:r>
    </w:p>
    <w:p w14:paraId="19B61307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  <w:b w:val="0"/>
          <w:sz w:val="32"/>
          <w:szCs w:val="32"/>
        </w:rPr>
      </w:pPr>
      <w:r>
        <w:rPr>
          <w:rStyle w:val="8"/>
          <w:rFonts w:hint="eastAsia" w:ascii="楷体_GB2312" w:eastAsia="楷体_GB2312"/>
          <w:b w:val="0"/>
          <w:sz w:val="32"/>
          <w:szCs w:val="32"/>
        </w:rPr>
        <w:t>第四周：匠味传承</w:t>
      </w:r>
    </w:p>
    <w:p w14:paraId="23C6AD2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通过自愿报名教工1</w:t>
      </w:r>
      <w:r>
        <w:rPr>
          <w:rFonts w:ascii="仿宋_GB2312" w:eastAsia="仿宋_GB2312"/>
          <w:sz w:val="32"/>
          <w:szCs w:val="32"/>
        </w:rPr>
        <w:t>5人、学生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5人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第一期厨艺培训班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食堂</w:t>
      </w:r>
      <w:r>
        <w:rPr>
          <w:rFonts w:hint="eastAsia" w:ascii="仿宋_GB2312" w:eastAsia="仿宋_GB2312"/>
          <w:sz w:val="32"/>
          <w:szCs w:val="32"/>
        </w:rPr>
        <w:t>大厨现场教学做菜，主要培训刀工技巧、火候掌握、调味方法、烹饪技巧等。通过厨艺培训班手把手教学、沉浸式体验，让师生感受烹饪乐趣、传承饮食文化、提高烹饪技能、提升生活品味。</w:t>
      </w:r>
    </w:p>
    <w:p w14:paraId="67E032A7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六、宣传推广</w:t>
      </w:r>
    </w:p>
    <w:p w14:paraId="35E532F0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为确保第一届校园饮食文化月深入人心，营造浓厚的师生参与氛围，需多维度、全方位的宣传推广。</w:t>
      </w:r>
    </w:p>
    <w:p w14:paraId="4B029E35">
      <w:pPr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1.线上发布：</w:t>
      </w:r>
      <w:r>
        <w:rPr>
          <w:rFonts w:hint="eastAsia" w:ascii="仿宋_GB2312" w:eastAsia="仿宋_GB2312"/>
          <w:sz w:val="32"/>
          <w:szCs w:val="32"/>
        </w:rPr>
        <w:t>通过学校官方公众号、二级学院学生群、饮食服务管理处官网等平台，定期发布活动预告、主题详情介绍。</w:t>
      </w:r>
    </w:p>
    <w:p w14:paraId="70A19294">
      <w:pPr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2.线下展示：</w:t>
      </w:r>
      <w:r>
        <w:rPr>
          <w:rFonts w:hint="eastAsia" w:ascii="仿宋_GB2312" w:eastAsia="仿宋_GB2312"/>
          <w:sz w:val="32"/>
          <w:szCs w:val="32"/>
        </w:rPr>
        <w:t>在食堂广场、入口等显著位置悬挂文化节主题横幅，在食堂大厅和广场设置主题宣传展板，在就餐高峰期发放宣传单等方式，图文并茂地介绍活动内容，营造热烈的活动氛围。</w:t>
      </w:r>
    </w:p>
    <w:p w14:paraId="2753CDE4">
      <w:pPr>
        <w:spacing w:line="560" w:lineRule="exact"/>
        <w:ind w:firstLine="640" w:firstLineChars="200"/>
        <w:jc w:val="left"/>
        <w:rPr>
          <w:rStyle w:val="8"/>
          <w:rFonts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七、其他</w:t>
      </w:r>
    </w:p>
    <w:p w14:paraId="5878EAF6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  <w:b w:val="0"/>
          <w:sz w:val="32"/>
          <w:szCs w:val="32"/>
        </w:rPr>
      </w:pPr>
      <w:r>
        <w:rPr>
          <w:rStyle w:val="8"/>
          <w:rFonts w:ascii="楷体_GB2312" w:eastAsia="楷体_GB2312"/>
          <w:b w:val="0"/>
          <w:sz w:val="32"/>
          <w:szCs w:val="32"/>
        </w:rPr>
        <w:t>1.合理安排时间</w:t>
      </w:r>
    </w:p>
    <w:p w14:paraId="25A3CCE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活动月期间涉及学校春季运动会和五一假期，方案中各项活动时间安排和具体内容根据实际情况随时调整，以具体实施时间和内容为准。</w:t>
      </w:r>
    </w:p>
    <w:p w14:paraId="5F7AC058">
      <w:pPr>
        <w:spacing w:line="560" w:lineRule="exact"/>
        <w:ind w:firstLine="640" w:firstLineChars="200"/>
        <w:jc w:val="left"/>
        <w:rPr>
          <w:rStyle w:val="8"/>
          <w:rFonts w:ascii="楷体_GB2312" w:eastAsia="楷体_GB2312"/>
          <w:b w:val="0"/>
          <w:sz w:val="32"/>
          <w:szCs w:val="32"/>
        </w:rPr>
      </w:pPr>
      <w:r>
        <w:rPr>
          <w:rStyle w:val="8"/>
          <w:rFonts w:ascii="楷体_GB2312" w:eastAsia="楷体_GB2312"/>
          <w:b w:val="0"/>
          <w:sz w:val="32"/>
          <w:szCs w:val="32"/>
        </w:rPr>
        <w:t>2.</w:t>
      </w:r>
      <w:r>
        <w:rPr>
          <w:rStyle w:val="8"/>
          <w:rFonts w:hint="eastAsia" w:ascii="楷体_GB2312" w:eastAsia="楷体_GB2312"/>
          <w:b w:val="0"/>
          <w:sz w:val="32"/>
          <w:szCs w:val="32"/>
        </w:rPr>
        <w:t>做好安全保障</w:t>
      </w:r>
    </w:p>
    <w:p w14:paraId="062EDD91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全是活动的生命线，必须考虑周全、安排到位、严格管理，分工明确、责任到人。合理规划人员进出通道，通过标识指引、人员引导等方式，科学分流就餐及参与活动的师生，避免出现拥挤、拥堵现象，确保活动秩序与师生安全。</w:t>
      </w:r>
    </w:p>
    <w:p w14:paraId="208E3958">
      <w:pPr>
        <w:spacing w:line="560" w:lineRule="exact"/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3.做好活动总结</w:t>
      </w:r>
    </w:p>
    <w:p w14:paraId="73F3470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活动结束后，饮食服务管理处做好活动宣传的同时收集各楼层活动开展情况、食堂就餐数据以及师生反馈情况等，进行分析总结，为进一步优化后续食堂服务和更好地开展校园文化活动积累经验。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A4C7DB-09CC-4C67-AD83-C417DACA34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87C2E49-CEF9-4CAC-BD72-3D57A3884E4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8AC523-7467-4298-BA6F-4F57768324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23DF39-1198-4AD3-802F-D9389CA85D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E919C9-8B3D-4472-B6F7-C0F2590E7EC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81CCD04-B152-42EF-A150-3C9511393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329"/>
    <w:rsid w:val="000119E9"/>
    <w:rsid w:val="000133C4"/>
    <w:rsid w:val="00042125"/>
    <w:rsid w:val="0006162B"/>
    <w:rsid w:val="0007588E"/>
    <w:rsid w:val="00081C82"/>
    <w:rsid w:val="0008744A"/>
    <w:rsid w:val="000A3576"/>
    <w:rsid w:val="000A64B5"/>
    <w:rsid w:val="000A764E"/>
    <w:rsid w:val="000C43F2"/>
    <w:rsid w:val="000E7E8D"/>
    <w:rsid w:val="000F3295"/>
    <w:rsid w:val="00102B85"/>
    <w:rsid w:val="00112A75"/>
    <w:rsid w:val="00122572"/>
    <w:rsid w:val="00166A54"/>
    <w:rsid w:val="00190388"/>
    <w:rsid w:val="001A3961"/>
    <w:rsid w:val="001C2ACF"/>
    <w:rsid w:val="001F1E26"/>
    <w:rsid w:val="001F559F"/>
    <w:rsid w:val="00210C62"/>
    <w:rsid w:val="0026228E"/>
    <w:rsid w:val="002638F5"/>
    <w:rsid w:val="002658B3"/>
    <w:rsid w:val="00272DD0"/>
    <w:rsid w:val="00276383"/>
    <w:rsid w:val="00283429"/>
    <w:rsid w:val="00293628"/>
    <w:rsid w:val="002A5A0C"/>
    <w:rsid w:val="002B4381"/>
    <w:rsid w:val="002B7F93"/>
    <w:rsid w:val="002C2306"/>
    <w:rsid w:val="002C4BAB"/>
    <w:rsid w:val="002D04AA"/>
    <w:rsid w:val="002D1222"/>
    <w:rsid w:val="002D49A4"/>
    <w:rsid w:val="002F4D15"/>
    <w:rsid w:val="003055A4"/>
    <w:rsid w:val="00331C31"/>
    <w:rsid w:val="00336F14"/>
    <w:rsid w:val="003B4CDA"/>
    <w:rsid w:val="003F0898"/>
    <w:rsid w:val="00407BCF"/>
    <w:rsid w:val="00413F0E"/>
    <w:rsid w:val="00433A94"/>
    <w:rsid w:val="00442329"/>
    <w:rsid w:val="00444C96"/>
    <w:rsid w:val="004571CC"/>
    <w:rsid w:val="00472207"/>
    <w:rsid w:val="004837EB"/>
    <w:rsid w:val="00484784"/>
    <w:rsid w:val="004B0235"/>
    <w:rsid w:val="004C3D59"/>
    <w:rsid w:val="004C5D7F"/>
    <w:rsid w:val="004C7995"/>
    <w:rsid w:val="004E2114"/>
    <w:rsid w:val="004F414A"/>
    <w:rsid w:val="00511753"/>
    <w:rsid w:val="00513BCC"/>
    <w:rsid w:val="00514684"/>
    <w:rsid w:val="00517DBC"/>
    <w:rsid w:val="00576D9B"/>
    <w:rsid w:val="005810C8"/>
    <w:rsid w:val="005822CC"/>
    <w:rsid w:val="00597484"/>
    <w:rsid w:val="005B2BF9"/>
    <w:rsid w:val="005C6614"/>
    <w:rsid w:val="005D1268"/>
    <w:rsid w:val="005D61E2"/>
    <w:rsid w:val="005F2C09"/>
    <w:rsid w:val="0060195F"/>
    <w:rsid w:val="00614322"/>
    <w:rsid w:val="00616335"/>
    <w:rsid w:val="00623C15"/>
    <w:rsid w:val="0062405E"/>
    <w:rsid w:val="00661D1A"/>
    <w:rsid w:val="006C2A82"/>
    <w:rsid w:val="006D3E8A"/>
    <w:rsid w:val="006E1A9C"/>
    <w:rsid w:val="006F51BA"/>
    <w:rsid w:val="006F7C1F"/>
    <w:rsid w:val="00704FEA"/>
    <w:rsid w:val="00722E0D"/>
    <w:rsid w:val="007518E1"/>
    <w:rsid w:val="00751F44"/>
    <w:rsid w:val="007537A5"/>
    <w:rsid w:val="007846A6"/>
    <w:rsid w:val="0079112E"/>
    <w:rsid w:val="00791F96"/>
    <w:rsid w:val="007A2C0A"/>
    <w:rsid w:val="007A49D6"/>
    <w:rsid w:val="007B2381"/>
    <w:rsid w:val="007C038C"/>
    <w:rsid w:val="007C0551"/>
    <w:rsid w:val="007C1653"/>
    <w:rsid w:val="007D5499"/>
    <w:rsid w:val="008124FE"/>
    <w:rsid w:val="008128D7"/>
    <w:rsid w:val="0082265A"/>
    <w:rsid w:val="00880EB6"/>
    <w:rsid w:val="008822AF"/>
    <w:rsid w:val="0088542A"/>
    <w:rsid w:val="00895840"/>
    <w:rsid w:val="00897D8A"/>
    <w:rsid w:val="008A352C"/>
    <w:rsid w:val="008A5DC1"/>
    <w:rsid w:val="008B71DF"/>
    <w:rsid w:val="009126AF"/>
    <w:rsid w:val="00934E5D"/>
    <w:rsid w:val="00944C8A"/>
    <w:rsid w:val="009663E3"/>
    <w:rsid w:val="00992644"/>
    <w:rsid w:val="009A456B"/>
    <w:rsid w:val="009B273F"/>
    <w:rsid w:val="009D6AE5"/>
    <w:rsid w:val="009E3F28"/>
    <w:rsid w:val="00A02044"/>
    <w:rsid w:val="00A222D4"/>
    <w:rsid w:val="00A32149"/>
    <w:rsid w:val="00A36E0C"/>
    <w:rsid w:val="00A44AC0"/>
    <w:rsid w:val="00A53ABA"/>
    <w:rsid w:val="00A824C6"/>
    <w:rsid w:val="00A8372A"/>
    <w:rsid w:val="00A975EF"/>
    <w:rsid w:val="00AC589F"/>
    <w:rsid w:val="00AD6BC1"/>
    <w:rsid w:val="00AE62C3"/>
    <w:rsid w:val="00B20B89"/>
    <w:rsid w:val="00B33A70"/>
    <w:rsid w:val="00B70113"/>
    <w:rsid w:val="00B8400F"/>
    <w:rsid w:val="00B843B0"/>
    <w:rsid w:val="00B85DF7"/>
    <w:rsid w:val="00BA6266"/>
    <w:rsid w:val="00BB06B1"/>
    <w:rsid w:val="00BB14F1"/>
    <w:rsid w:val="00BF54F0"/>
    <w:rsid w:val="00C02303"/>
    <w:rsid w:val="00C03451"/>
    <w:rsid w:val="00C10A32"/>
    <w:rsid w:val="00C1587C"/>
    <w:rsid w:val="00C35950"/>
    <w:rsid w:val="00C41CC8"/>
    <w:rsid w:val="00C4648A"/>
    <w:rsid w:val="00C50D6C"/>
    <w:rsid w:val="00C51BAC"/>
    <w:rsid w:val="00C56495"/>
    <w:rsid w:val="00C74FCD"/>
    <w:rsid w:val="00C75B50"/>
    <w:rsid w:val="00C95769"/>
    <w:rsid w:val="00CA2F1F"/>
    <w:rsid w:val="00CA349B"/>
    <w:rsid w:val="00CB5B20"/>
    <w:rsid w:val="00CE4C47"/>
    <w:rsid w:val="00CE5764"/>
    <w:rsid w:val="00CF4B3F"/>
    <w:rsid w:val="00D050C4"/>
    <w:rsid w:val="00D51D7B"/>
    <w:rsid w:val="00D56A23"/>
    <w:rsid w:val="00D64FAB"/>
    <w:rsid w:val="00D7160A"/>
    <w:rsid w:val="00D75C8A"/>
    <w:rsid w:val="00D929D5"/>
    <w:rsid w:val="00DA0FD9"/>
    <w:rsid w:val="00DA5022"/>
    <w:rsid w:val="00DA5E0E"/>
    <w:rsid w:val="00DB70CD"/>
    <w:rsid w:val="00DC5591"/>
    <w:rsid w:val="00DE6484"/>
    <w:rsid w:val="00E15E23"/>
    <w:rsid w:val="00E16BAC"/>
    <w:rsid w:val="00E26F95"/>
    <w:rsid w:val="00E3577D"/>
    <w:rsid w:val="00E523DF"/>
    <w:rsid w:val="00E64096"/>
    <w:rsid w:val="00E65B5E"/>
    <w:rsid w:val="00E771F1"/>
    <w:rsid w:val="00E82647"/>
    <w:rsid w:val="00E85422"/>
    <w:rsid w:val="00EE3EA2"/>
    <w:rsid w:val="00EE7747"/>
    <w:rsid w:val="00F15C72"/>
    <w:rsid w:val="00F2004B"/>
    <w:rsid w:val="00F203B4"/>
    <w:rsid w:val="00F24172"/>
    <w:rsid w:val="00F34C41"/>
    <w:rsid w:val="00F648E4"/>
    <w:rsid w:val="00FB08AC"/>
    <w:rsid w:val="00FD318E"/>
    <w:rsid w:val="00FE2311"/>
    <w:rsid w:val="00FE4A22"/>
    <w:rsid w:val="00FF29D7"/>
    <w:rsid w:val="00FF4303"/>
    <w:rsid w:val="21B92F19"/>
    <w:rsid w:val="2BD24103"/>
    <w:rsid w:val="2EA2016B"/>
    <w:rsid w:val="358C448A"/>
    <w:rsid w:val="56F21A68"/>
    <w:rsid w:val="65750634"/>
    <w:rsid w:val="6DAB2AD4"/>
    <w:rsid w:val="7F863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标题 3 Char"/>
    <w:basedOn w:val="7"/>
    <w:link w:val="3"/>
    <w:qFormat/>
    <w:uiPriority w:val="9"/>
    <w:rPr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1730</Words>
  <Characters>1762</Characters>
  <Lines>13</Lines>
  <Paragraphs>3</Paragraphs>
  <TotalTime>19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2026-04-10T02:07:00Z</dcterms:created>
  <dc:creator>Administrator</dc:creator>
  <cp:lastModifiedBy>大任儿</cp:lastModifiedBy>
  <dcterms:modified xsi:type="dcterms:W3CDTF">2026-04-21T05:59:36Z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eyJoZGlkIjoiNGJjNWNjMmM0MzM3MDZlODE1MGU3YWJhZDQ3YjIwODgiLCJ1c2VySWQiOiI0MzQ2MTkzMzkifQ==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FDB8C4BAE23448889ABFED65A4A18793_12</vt:lpwstr>
  </property>
</Properties>
</file>