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AC23D">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18973B31">
      <w:pPr>
        <w:jc w:val="center"/>
        <w:rPr>
          <w:rFonts w:hint="eastAsia" w:eastAsia="宋体"/>
          <w:b/>
          <w:sz w:val="36"/>
          <w:szCs w:val="36"/>
          <w:lang w:val="en-US" w:eastAsia="zh-CN"/>
        </w:rPr>
      </w:pPr>
      <w:r>
        <w:rPr>
          <w:rFonts w:hint="eastAsia" w:eastAsia="宋体"/>
          <w:b/>
          <w:sz w:val="36"/>
          <w:szCs w:val="36"/>
          <w:lang w:val="en-US" w:eastAsia="zh-CN"/>
        </w:rPr>
        <w:t>商务管理</w:t>
      </w:r>
      <w:r>
        <w:rPr>
          <w:rFonts w:hint="eastAsia"/>
          <w:b/>
          <w:sz w:val="36"/>
          <w:szCs w:val="36"/>
        </w:rPr>
        <w:t>专业</w:t>
      </w:r>
      <w:r>
        <w:rPr>
          <w:rFonts w:hint="eastAsia" w:eastAsia="宋体"/>
          <w:b/>
          <w:sz w:val="36"/>
          <w:szCs w:val="36"/>
          <w:lang w:val="en-US" w:eastAsia="zh-CN"/>
        </w:rPr>
        <w:t>人才需求报告</w:t>
      </w:r>
    </w:p>
    <w:p w14:paraId="357ED3D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当前，商务环境变化迅猛，商务实践活动也随之发生着日新月异的变化。在知识经济、网络经济和电子商务快速发展的背景下，商务已进入到立体商务和全民商务的阶段，商务策划、商务谈判、应用文书写作、市场推广等商务活动也已渗透入经济和社会生活的各个领域，商务活动的重要性日益明显。</w:t>
      </w:r>
    </w:p>
    <w:p w14:paraId="5AB2A61A">
      <w:pPr>
        <w:spacing w:line="500" w:lineRule="exact"/>
        <w:ind w:firstLine="480" w:firstLineChars="200"/>
        <w:jc w:val="both"/>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一、调研背景</w:t>
      </w:r>
    </w:p>
    <w:p w14:paraId="30C463C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全球化和经济的快速发展，商务管理专业人才在各行各业中扮演着越来越重要的角色。他们不仅是企业战略规划和日常运营的中坚力量，而且在市场营销、人力资源管理、财务管理、运营管理等众多领域中发挥着关键作用。因此，高校作为人才培养的重要基地，需要对商务管理专业人才的需求进行详细调研，以确保教育内容与市场需求保持一致，培养出符合社会和企业需求的高素质管理人才。</w:t>
      </w:r>
    </w:p>
    <w:p w14:paraId="64EAF2D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调研背景可以从以下几个方面展开：</w:t>
      </w:r>
    </w:p>
    <w:p w14:paraId="3F8FDFA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行业发展趋势：在当前经济全球化和数字化转型的背景下，商务管理专业人才的需求正经历着显著的变化。例如，电子商务的兴起对市场营销专业人才提出了新的要求，而大数据分析和人工智能技术的发展则对运营管理人才提出了更高的技术能力需求。因此，高校需要深入分析这些新兴趋势，以预测未来对商务管理专业人才的需求。</w:t>
      </w:r>
    </w:p>
    <w:p w14:paraId="255ED79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企业需求分析：通过问卷调查、访谈、座谈会等方式，收集企业对商务管理专业人才的具体需求，包括必备的技能、专业知识、工作经验以及软技能等。例如，企业可能更倾向于招聘具备跨文化沟通能力、团队协作精神以及创新思维的管理人才。高校应根据这些反馈调整课程设置，以更好地满足企业的需求。</w:t>
      </w:r>
    </w:p>
    <w:p w14:paraId="41C65A5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教育现状评估：当前高校商务管理专业的教育现状存在一些不足之处，比如课程内容可能过于理论化，缺乏与实际工作环境的紧密联系；教学方法可能过于传统，未能充分利用现代教育技术；师资力量可能在某些领域存在短缺，影响了教学质量。通过评估这些方面，高校可以找出与企业需求之间的差距，并采取相应措施进行改进。</w:t>
      </w:r>
    </w:p>
    <w:p w14:paraId="5E95F58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国际比较研究：通过研究国际上商务管理教育的先进经验和模式，例如美国的MBA教育模式、欧洲的案例教学法等，高校可以借鉴其成功的教学理念和方法，结合我国的实际情况，提升商务管理专业的教育水平。</w:t>
      </w:r>
    </w:p>
    <w:p w14:paraId="6CCFE3C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政策环境分析：国家和地方政策对商务管理专业人才的需求有着直接或间接的影响。例如，政府对某些行业的扶持政策可能会增加该行业对商务管理专业人才的需求；教育政策的调整可能会改变高校的招生规模和专业设置。因此，高校需要密切关注政策动向，及时调整教育策略。</w:t>
      </w:r>
    </w:p>
    <w:p w14:paraId="0F14DB8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技术进步影响：信息技术、人工智能、大数据等技术的飞速发展，正在深刻地改变商务管理的实践和教育需求。例如，数据分析能力已经成为商务管理专业人才必备的技能之一。高校需要在课程中加入相关技术的教学内容，以培养学生的数字素养。</w:t>
      </w:r>
    </w:p>
    <w:p w14:paraId="6ED96ED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就业市场分析：对商务管理专业毕业生的就业市场情况进行深入分析，可以帮助高校更好地理解毕业生的就业状况。例如，通过分析就业率、就业质量、行业分布、薪资水平等数据，高校可以了解哪些领域的商务管理人才更受欢迎，从而调整专业方向和课程设置。</w:t>
      </w:r>
    </w:p>
    <w:p w14:paraId="05A6F28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未来职业路径：研究商务管理专业人才的职业发展路径，可以帮助学生规划未来的职业生涯。例如，了解不同行业和职位对商务管理专业人才的要求，可以帮助学生选择合适的专业方向和课程，为未来的职业发展打下坚实的基础。</w:t>
      </w:r>
    </w:p>
    <w:p w14:paraId="0B6AE139">
      <w:pPr>
        <w:spacing w:line="500" w:lineRule="exact"/>
        <w:ind w:firstLine="480" w:firstLineChars="200"/>
        <w:jc w:val="both"/>
        <w:rPr>
          <w:rFonts w:hint="eastAsia" w:ascii="宋体" w:hAnsi="宋体" w:eastAsia="宋体" w:cs="宋体"/>
          <w:strike w:val="0"/>
          <w:dstrike w:val="0"/>
          <w:spacing w:val="-8"/>
          <w:kern w:val="0"/>
          <w:sz w:val="21"/>
          <w:szCs w:val="21"/>
          <w:lang w:val="en-US" w:bidi="zh-CN"/>
        </w:rPr>
      </w:pPr>
      <w:r>
        <w:rPr>
          <w:rFonts w:hint="eastAsia" w:ascii="黑体" w:hAnsi="宋体" w:eastAsia="黑体" w:cs="Times New Roman"/>
          <w:snapToGrid/>
          <w:kern w:val="2"/>
          <w:sz w:val="24"/>
          <w:szCs w:val="24"/>
          <w:lang w:val="en-US" w:eastAsia="zh-CN"/>
        </w:rPr>
        <w:t>二、商务管理专业人才的社会需求分析</w:t>
      </w:r>
    </w:p>
    <w:p w14:paraId="3A80ADA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需求量大</w:t>
      </w:r>
    </w:p>
    <w:p w14:paraId="1BE3285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市场经济的深入发展，无论是大型企业还是中小型企业，都需要专业的商务管理人才来支持企业的运营和发展。商务管理人才在企业管理、市场营销、咨询顾问等多个领域都能发挥重要作用，帮助企业提高运营效率、扩大市场份额并提升品牌影响力。</w:t>
      </w:r>
    </w:p>
    <w:p w14:paraId="28D1A6D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适用领域广</w:t>
      </w:r>
    </w:p>
    <w:p w14:paraId="34AD9E5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商务管理专业的知识和技能具有广泛的适用性，不仅在传统行业如制造业、商贸流通等领域有需求，在新兴行业如电子商务、跨境贸易、金融科技等领域也同样受欢迎。这种广泛的适用性使得商务管理专业的毕业生在就业市场上具有更多的选择机会。</w:t>
      </w:r>
    </w:p>
    <w:p w14:paraId="040D2DC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技能要求高</w:t>
      </w:r>
    </w:p>
    <w:p w14:paraId="365E590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企业竞争的加剧，对商务管理人才的要求也越来越高。除了掌握基本的商务管理知识和技能外，还需要具备创新思维、团队协作能力、跨文化沟通能力等综合素养。这些要求使得商务管理人才在求职过程中更具竞争力，同时也为企业提供了更多高素质的人才选择。</w:t>
      </w:r>
    </w:p>
    <w:p w14:paraId="1D7E21F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国际化视野</w:t>
      </w:r>
    </w:p>
    <w:p w14:paraId="079F4AB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全球化的背景下，具备国际化视野的商务管理人才更受企业青睐。他们不仅熟悉国际贸易规则、了解国际市场动态，还能帮助企业拓展海外市场、应对国际竞争。因此，具备国际化视野和跨文化沟通能力的商务管理人才在就业市场上具有显著优势。</w:t>
      </w:r>
    </w:p>
    <w:p w14:paraId="7F5A29B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这些统计资料表明，企业对商务管理专业人才需求十分旺盛，且山东省企业在人才需求方面尤其偏重于实用型、技术型的人才，对人才的学历要求以大专学历为主，商务管理类岗位就业难度较低。</w:t>
      </w:r>
    </w:p>
    <w:p w14:paraId="0CCCD995">
      <w:pPr>
        <w:spacing w:line="500" w:lineRule="exact"/>
        <w:ind w:firstLine="480" w:firstLineChars="200"/>
        <w:jc w:val="both"/>
        <w:rPr>
          <w:rFonts w:hint="eastAsia" w:ascii="宋体" w:hAnsi="宋体" w:eastAsia="宋体" w:cs="宋体"/>
          <w:strike w:val="0"/>
          <w:dstrike w:val="0"/>
          <w:snapToGrid w:val="0"/>
          <w:color w:val="000000"/>
          <w:kern w:val="0"/>
          <w:sz w:val="21"/>
          <w:szCs w:val="21"/>
        </w:rPr>
      </w:pPr>
      <w:r>
        <w:rPr>
          <w:rFonts w:hint="eastAsia" w:ascii="黑体" w:hAnsi="宋体" w:eastAsia="黑体" w:cs="Times New Roman"/>
          <w:snapToGrid/>
          <w:kern w:val="2"/>
          <w:sz w:val="24"/>
          <w:szCs w:val="24"/>
          <w:lang w:val="en-US" w:eastAsia="zh-CN"/>
        </w:rPr>
        <w:t>三、高等院校开设商务管理专业的概况</w:t>
      </w:r>
    </w:p>
    <w:p w14:paraId="2D17995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（一）开设商务管理专业的高校分布情况</w:t>
      </w:r>
    </w:p>
    <w:p w14:paraId="0E2F3F1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商务管理专业是高等职业教育专科专业，属于财经商贸专业大类中的工商管理专业类别。根据中国教育在线的统计数据，全国开设商务管理专业的普通高等院校共有67所。</w:t>
      </w:r>
    </w:p>
    <w:p w14:paraId="444F87E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从地域分布上看，这67所学校分布在全国的24个省份。其中，广东有7所高校开设商务管理专业，数量居首位；江苏、四川各有5所高校开设商务管理专业；湖北、湖南、江西、山东、重庆分别有4所开设商务管理专业的高校；其余16个省份开设商务管理专业的高校数量均不多于3个。山东省开设商务管理专业的高校均为职业院校，分别是山东商业职业技术学院、潍坊职业学院、山东科技职业学院和山东信息职业技术学院。</w:t>
      </w:r>
    </w:p>
    <w:p w14:paraId="60132E5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从学校性质上看，在开设商务管理专业的67所普通高等院校中，高职院校有62所，公办本科高校2所，民办本科高校2所，独立学院1所。</w:t>
      </w:r>
    </w:p>
    <w:p w14:paraId="7908FB3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（二）商务管理专业的人才培养方向</w:t>
      </w:r>
    </w:p>
    <w:p w14:paraId="50983D0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商务管理专业的人才培养实践中，不少高校根据自身办学特色和当地人才需求，对商务管理专业设置了一定的培养方向。例如山东科技职业学院主要面向营销类岗位和电商类岗位，以培养“会营销，能电商”的现代商务管理人才为目标，开设了市场营销和电子商务两个特色方向，形成了“校企结合，商务实战”的人才培养模式。苏州工业园区职业技术学院开设了商务管理专业会展与营销方向和营销服务外包方向，江西交通职业技术学院开设了商务管理专业电子商务方向，西安高新科技职业学院开设了商务管理专业职业经理人方向，还有学校开设了商务文秘方向、人力资源管理方向、商务会展方向、国际商务方向、行政助理方向、商务策划方向等其他方向。根据中国教育在线的相关数据，可将目前高校开设的商务管理专业方向归纳为五类，图3显示了这五类专业方向，及各类专业方向的数量占比情况。</w:t>
      </w:r>
    </w:p>
    <w:p w14:paraId="7F691276">
      <w:pPr>
        <w:keepNext w:val="0"/>
        <w:keepLines w:val="0"/>
        <w:pageBreakBefore w:val="0"/>
        <w:widowControl/>
        <w:kinsoku w:val="0"/>
        <w:wordWrap/>
        <w:overflowPunct/>
        <w:topLinePunct w:val="0"/>
        <w:autoSpaceDE w:val="0"/>
        <w:autoSpaceDN w:val="0"/>
        <w:bidi w:val="0"/>
        <w:adjustRightInd w:val="0"/>
        <w:snapToGrid w:val="0"/>
        <w:spacing w:line="400" w:lineRule="exact"/>
        <w:ind w:firstLine="388" w:firstLineChars="200"/>
        <w:textAlignment w:val="baseline"/>
        <w:rPr>
          <w:rFonts w:hint="eastAsia" w:ascii="宋体" w:hAnsi="宋体" w:eastAsia="宋体" w:cs="宋体"/>
          <w:strike w:val="0"/>
          <w:dstrike w:val="0"/>
          <w:spacing w:val="-8"/>
          <w:kern w:val="0"/>
          <w:sz w:val="21"/>
          <w:szCs w:val="21"/>
          <w:lang w:bidi="zh-CN"/>
        </w:rPr>
      </w:pPr>
    </w:p>
    <w:p w14:paraId="79BE1B3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trike w:val="0"/>
          <w:dstrike w:val="0"/>
          <w:spacing w:val="-8"/>
          <w:kern w:val="0"/>
          <w:sz w:val="21"/>
          <w:szCs w:val="21"/>
          <w:lang w:bidi="zh-CN"/>
        </w:rPr>
      </w:pPr>
      <w:r>
        <w:rPr>
          <w:rFonts w:hint="eastAsia" w:ascii="宋体" w:hAnsi="宋体" w:eastAsia="宋体" w:cs="宋体"/>
          <w:strike w:val="0"/>
          <w:dstrike w:val="0"/>
          <w:sz w:val="21"/>
          <w:szCs w:val="21"/>
        </w:rPr>
        <w:drawing>
          <wp:anchor distT="0" distB="0" distL="0" distR="0" simplePos="0" relativeHeight="251659264" behindDoc="0" locked="0" layoutInCell="1" allowOverlap="1">
            <wp:simplePos x="0" y="0"/>
            <wp:positionH relativeFrom="column">
              <wp:posOffset>719455</wp:posOffset>
            </wp:positionH>
            <wp:positionV relativeFrom="paragraph">
              <wp:posOffset>225425</wp:posOffset>
            </wp:positionV>
            <wp:extent cx="3735705" cy="1852930"/>
            <wp:effectExtent l="0" t="0" r="7620" b="4445"/>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6"/>
                    <a:srcRect t="7143" b="10505"/>
                    <a:stretch>
                      <a:fillRect/>
                    </a:stretch>
                  </pic:blipFill>
                  <pic:spPr>
                    <a:xfrm>
                      <a:off x="0" y="0"/>
                      <a:ext cx="3735705" cy="1852930"/>
                    </a:xfrm>
                    <a:prstGeom prst="rect">
                      <a:avLst/>
                    </a:prstGeom>
                    <a:ln>
                      <a:noFill/>
                    </a:ln>
                  </pic:spPr>
                </pic:pic>
              </a:graphicData>
            </a:graphic>
          </wp:anchor>
        </w:drawing>
      </w:r>
    </w:p>
    <w:p w14:paraId="4C5617C8">
      <w:pPr>
        <w:keepNext w:val="0"/>
        <w:keepLines w:val="0"/>
        <w:pageBreakBefore w:val="0"/>
        <w:widowControl/>
        <w:kinsoku w:val="0"/>
        <w:wordWrap/>
        <w:overflowPunct/>
        <w:topLinePunct w:val="0"/>
        <w:autoSpaceDE w:val="0"/>
        <w:autoSpaceDN w:val="0"/>
        <w:bidi w:val="0"/>
        <w:adjustRightInd w:val="0"/>
        <w:snapToGrid w:val="0"/>
        <w:spacing w:line="400" w:lineRule="exact"/>
        <w:ind w:firstLine="388" w:firstLineChars="200"/>
        <w:textAlignment w:val="baseline"/>
        <w:rPr>
          <w:rFonts w:hint="eastAsia" w:ascii="宋体" w:hAnsi="宋体" w:eastAsia="宋体" w:cs="宋体"/>
          <w:strike w:val="0"/>
          <w:dstrike w:val="0"/>
          <w:spacing w:val="-8"/>
          <w:kern w:val="0"/>
          <w:sz w:val="21"/>
          <w:szCs w:val="21"/>
          <w:lang w:bidi="zh-CN"/>
        </w:rPr>
      </w:pPr>
    </w:p>
    <w:p w14:paraId="1D98BCAC">
      <w:pPr>
        <w:keepNext w:val="0"/>
        <w:keepLines w:val="0"/>
        <w:pageBreakBefore w:val="0"/>
        <w:widowControl/>
        <w:kinsoku w:val="0"/>
        <w:wordWrap/>
        <w:overflowPunct/>
        <w:topLinePunct w:val="0"/>
        <w:autoSpaceDE w:val="0"/>
        <w:autoSpaceDN w:val="0"/>
        <w:bidi w:val="0"/>
        <w:adjustRightInd w:val="0"/>
        <w:snapToGrid w:val="0"/>
        <w:spacing w:line="400" w:lineRule="exact"/>
        <w:ind w:firstLine="388" w:firstLineChars="200"/>
        <w:textAlignment w:val="baseline"/>
        <w:rPr>
          <w:rFonts w:hint="eastAsia" w:ascii="宋体" w:hAnsi="宋体" w:eastAsia="宋体" w:cs="宋体"/>
          <w:strike w:val="0"/>
          <w:dstrike w:val="0"/>
          <w:spacing w:val="-8"/>
          <w:kern w:val="0"/>
          <w:sz w:val="21"/>
          <w:szCs w:val="21"/>
          <w:lang w:bidi="zh-CN"/>
        </w:rPr>
      </w:pPr>
    </w:p>
    <w:p w14:paraId="5D09BB8E">
      <w:pPr>
        <w:keepNext w:val="0"/>
        <w:keepLines w:val="0"/>
        <w:pageBreakBefore w:val="0"/>
        <w:widowControl/>
        <w:kinsoku w:val="0"/>
        <w:wordWrap/>
        <w:overflowPunct/>
        <w:topLinePunct w:val="0"/>
        <w:autoSpaceDE w:val="0"/>
        <w:autoSpaceDN w:val="0"/>
        <w:bidi w:val="0"/>
        <w:adjustRightInd w:val="0"/>
        <w:snapToGrid w:val="0"/>
        <w:spacing w:line="400" w:lineRule="exact"/>
        <w:ind w:firstLine="388" w:firstLineChars="200"/>
        <w:textAlignment w:val="baseline"/>
        <w:rPr>
          <w:rFonts w:hint="eastAsia" w:ascii="宋体" w:hAnsi="宋体" w:eastAsia="宋体" w:cs="宋体"/>
          <w:strike w:val="0"/>
          <w:dstrike w:val="0"/>
          <w:spacing w:val="-8"/>
          <w:kern w:val="0"/>
          <w:sz w:val="21"/>
          <w:szCs w:val="21"/>
          <w:lang w:bidi="zh-CN"/>
        </w:rPr>
      </w:pPr>
    </w:p>
    <w:p w14:paraId="49BC824C">
      <w:pPr>
        <w:keepNext w:val="0"/>
        <w:keepLines w:val="0"/>
        <w:pageBreakBefore w:val="0"/>
        <w:widowControl/>
        <w:kinsoku w:val="0"/>
        <w:wordWrap/>
        <w:overflowPunct/>
        <w:topLinePunct w:val="0"/>
        <w:autoSpaceDE w:val="0"/>
        <w:autoSpaceDN w:val="0"/>
        <w:bidi w:val="0"/>
        <w:adjustRightInd w:val="0"/>
        <w:snapToGrid w:val="0"/>
        <w:spacing w:line="400" w:lineRule="exact"/>
        <w:ind w:firstLine="388" w:firstLineChars="200"/>
        <w:textAlignment w:val="baseline"/>
        <w:rPr>
          <w:rFonts w:hint="eastAsia" w:ascii="宋体" w:hAnsi="宋体" w:eastAsia="宋体" w:cs="宋体"/>
          <w:strike w:val="0"/>
          <w:dstrike w:val="0"/>
          <w:spacing w:val="-8"/>
          <w:kern w:val="0"/>
          <w:sz w:val="21"/>
          <w:szCs w:val="21"/>
          <w:lang w:bidi="zh-CN"/>
        </w:rPr>
      </w:pPr>
    </w:p>
    <w:p w14:paraId="1074047C">
      <w:pPr>
        <w:keepNext w:val="0"/>
        <w:keepLines w:val="0"/>
        <w:pageBreakBefore w:val="0"/>
        <w:widowControl/>
        <w:kinsoku w:val="0"/>
        <w:wordWrap/>
        <w:overflowPunct/>
        <w:topLinePunct w:val="0"/>
        <w:autoSpaceDE w:val="0"/>
        <w:autoSpaceDN w:val="0"/>
        <w:bidi w:val="0"/>
        <w:adjustRightInd w:val="0"/>
        <w:snapToGrid w:val="0"/>
        <w:spacing w:line="400" w:lineRule="exact"/>
        <w:ind w:firstLine="388" w:firstLineChars="200"/>
        <w:textAlignment w:val="baseline"/>
        <w:rPr>
          <w:rFonts w:hint="eastAsia" w:ascii="宋体" w:hAnsi="宋体" w:eastAsia="宋体" w:cs="宋体"/>
          <w:strike w:val="0"/>
          <w:dstrike w:val="0"/>
          <w:spacing w:val="-8"/>
          <w:kern w:val="0"/>
          <w:sz w:val="21"/>
          <w:szCs w:val="21"/>
          <w:lang w:bidi="zh-CN"/>
        </w:rPr>
      </w:pPr>
    </w:p>
    <w:p w14:paraId="113AF110">
      <w:pPr>
        <w:keepNext w:val="0"/>
        <w:keepLines w:val="0"/>
        <w:pageBreakBefore w:val="0"/>
        <w:widowControl/>
        <w:kinsoku w:val="0"/>
        <w:wordWrap/>
        <w:overflowPunct/>
        <w:topLinePunct w:val="0"/>
        <w:autoSpaceDE w:val="0"/>
        <w:autoSpaceDN w:val="0"/>
        <w:bidi w:val="0"/>
        <w:adjustRightInd w:val="0"/>
        <w:snapToGrid w:val="0"/>
        <w:spacing w:line="400" w:lineRule="exact"/>
        <w:ind w:firstLine="388" w:firstLineChars="200"/>
        <w:textAlignment w:val="baseline"/>
        <w:rPr>
          <w:rFonts w:hint="eastAsia" w:ascii="宋体" w:hAnsi="宋体" w:eastAsia="宋体" w:cs="宋体"/>
          <w:strike w:val="0"/>
          <w:dstrike w:val="0"/>
          <w:spacing w:val="-8"/>
          <w:kern w:val="0"/>
          <w:sz w:val="21"/>
          <w:szCs w:val="21"/>
          <w:lang w:bidi="zh-CN"/>
        </w:rPr>
      </w:pPr>
    </w:p>
    <w:p w14:paraId="237675B5">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宋体" w:hAnsi="宋体" w:eastAsia="宋体" w:cs="宋体"/>
          <w:strike w:val="0"/>
          <w:dstrike w:val="0"/>
          <w:spacing w:val="-8"/>
          <w:kern w:val="0"/>
          <w:sz w:val="21"/>
          <w:szCs w:val="21"/>
          <w:lang w:bidi="zh-CN"/>
        </w:rPr>
      </w:pPr>
    </w:p>
    <w:p w14:paraId="5A0AE98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center"/>
        <w:textAlignment w:val="baseline"/>
        <w:rPr>
          <w:rFonts w:hint="eastAsia" w:ascii="宋体" w:hAnsi="宋体" w:eastAsia="宋体" w:cs="宋体"/>
          <w:strike w:val="0"/>
          <w:dstrike w:val="0"/>
          <w:spacing w:val="-8"/>
          <w:kern w:val="0"/>
          <w:sz w:val="21"/>
          <w:szCs w:val="21"/>
          <w:lang w:bidi="zh-CN"/>
        </w:rPr>
      </w:pPr>
      <w:r>
        <w:rPr>
          <w:rFonts w:hint="eastAsia" w:ascii="宋体" w:hAnsi="宋体" w:eastAsia="宋体" w:cs="宋体"/>
          <w:strike w:val="0"/>
          <w:dstrike w:val="0"/>
          <w:kern w:val="0"/>
          <w:sz w:val="21"/>
          <w:szCs w:val="21"/>
          <w:lang w:bidi="zh-CN"/>
        </w:rPr>
        <w:t>图3 五类商务管理专业方向及数量占比情况</w:t>
      </w:r>
    </w:p>
    <w:p w14:paraId="43705AB5">
      <w:pPr>
        <w:keepNext w:val="0"/>
        <w:keepLines w:val="0"/>
        <w:pageBreakBefore w:val="0"/>
        <w:widowControl/>
        <w:kinsoku w:val="0"/>
        <w:wordWrap/>
        <w:overflowPunct/>
        <w:topLinePunct w:val="0"/>
        <w:autoSpaceDE w:val="0"/>
        <w:autoSpaceDN w:val="0"/>
        <w:bidi w:val="0"/>
        <w:adjustRightInd w:val="0"/>
        <w:snapToGrid w:val="0"/>
        <w:spacing w:line="400" w:lineRule="exact"/>
        <w:ind w:firstLine="388" w:firstLineChars="200"/>
        <w:textAlignment w:val="baseline"/>
        <w:rPr>
          <w:rFonts w:hint="eastAsia" w:ascii="宋体" w:hAnsi="宋体" w:eastAsia="宋体" w:cs="宋体"/>
          <w:strike w:val="0"/>
          <w:dstrike w:val="0"/>
          <w:spacing w:val="-8"/>
          <w:kern w:val="0"/>
          <w:sz w:val="21"/>
          <w:szCs w:val="21"/>
          <w:lang w:bidi="zh-CN"/>
        </w:rPr>
      </w:pPr>
    </w:p>
    <w:p w14:paraId="3551192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总体来看，在商务管理专业的人才培养上，高校普遍重视培养目标与就业岗位的对接，以企业的就业岗位为导向，以提高学生一线商务管理工作的能力为目标，着重培养学生与实际工作岗位相关的核心管理技能与能力，从而更好的满足企业人才需求。</w:t>
      </w:r>
    </w:p>
    <w:p w14:paraId="0865BA06">
      <w:pPr>
        <w:spacing w:line="500" w:lineRule="exact"/>
        <w:ind w:firstLine="480" w:firstLineChars="200"/>
        <w:jc w:val="both"/>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四、商务管理专业人才需求的企业类型</w:t>
      </w:r>
    </w:p>
    <w:p w14:paraId="1313D03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商务管理专业人才需求的企业类型非常广泛，主要包括以下几类：</w:t>
      </w:r>
    </w:p>
    <w:p w14:paraId="7782B3A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外资企业、跨国公司</w:t>
      </w:r>
    </w:p>
    <w:p w14:paraId="27E5B14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这类企业通常拥有全球化的业务布局和先进的管理理念，对商务管理专业人才的需求较高。商务管理专业毕业生可以在这些企业中从事市场营销、供应链管理、人力资源管理、财务管理等岗位，参与企业的国际化运营和战略决策。</w:t>
      </w:r>
    </w:p>
    <w:p w14:paraId="346CD96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国际金融机构</w:t>
      </w:r>
    </w:p>
    <w:p w14:paraId="269CA58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如银行、保险公司、证券公司等，这些机构在全球化背景下对商务管理人才的需求也在不断增加。商务管理专业毕业生可以在这些机构中从事风险管理、金融市场分析、投资顾问等工作，为企业的金融决策提供支持和建议。</w:t>
      </w:r>
    </w:p>
    <w:p w14:paraId="647BB59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工贸公司、商贸公司、科贸公司等</w:t>
      </w:r>
    </w:p>
    <w:p w14:paraId="34558F3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这些企业通常从事商品贸易、技术贸易等业务，对商务管理人才的需求主要集中在市场营销、国际贸易、物流管理等方面。商务管理专业毕业生可以在这些企业中从事市场分析、客户管理、供应链优化等工作，提高企业的市场竞争力。</w:t>
      </w:r>
    </w:p>
    <w:p w14:paraId="372F265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政府部门和公共服务机构</w:t>
      </w:r>
    </w:p>
    <w:p w14:paraId="3271893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政府部门和公共服务机构在推动经济发展和社会进步中发挥着重要作用，也需要商务管理专业人才的支持。商务管理专业毕业生可以在这些部门中从事政策研究、项目管理、公共服务等工作，为政府决策提供科学依据和有效支持。</w:t>
      </w:r>
    </w:p>
    <w:p w14:paraId="72103AC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新兴行业企业</w:t>
      </w:r>
    </w:p>
    <w:p w14:paraId="49DF1A0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经济的发展和产业升级，新兴行业如电子商务、跨境贸易、数字经济等也在快速发展，对商务管理人才的需求也在不断增加。商务管理专业毕业生可以在这些新兴行业中从事市场策划、数据分析、跨境运营等工作，推动企业的创新和发展。</w:t>
      </w:r>
    </w:p>
    <w:p w14:paraId="1E7FB5C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此外，商务管理专业毕业生还可以在航空、物流、IT、电信、网络、制造等各种行业的中资、外资、合资企业中从事金融、财务、管理及一般业务工作。这些企业类型多样，对商务管理人才的需求也各具特色，为商务管理专业毕业生提供了广阔的就业空间和职业发展机会。</w:t>
      </w:r>
    </w:p>
    <w:p w14:paraId="3B5A6BC3">
      <w:pPr>
        <w:spacing w:line="500" w:lineRule="exact"/>
        <w:ind w:firstLine="480" w:firstLineChars="200"/>
        <w:jc w:val="both"/>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五、企业对商务管理人才的要求</w:t>
      </w:r>
    </w:p>
    <w:p w14:paraId="18EE99C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经大量整理分析有关招聘信息，从用人单位对商务管理相关岗位的任职要求来看，商务管理专业人才应在知识结构、能力结构、素质结构上达到一定要求。</w:t>
      </w:r>
    </w:p>
    <w:p w14:paraId="322323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1.知识结构要求</w:t>
      </w:r>
    </w:p>
    <w:p w14:paraId="07B353F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用人单位普遍要求商务管理岗位工作人员应初步掌握现代管理学、经济学的理论与方法；掌握现代组织必需的服务管理、市场营销、管理沟通等方面的专业知识和实际操作技能；具有一定的国际商务、商务礼仪和商务谈判等方面的知识；了解行业相关的政策法律知识、工商企业管理相关的前沿理论和发展动态。</w:t>
      </w:r>
    </w:p>
    <w:p w14:paraId="56F6218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2.能力结构要求</w:t>
      </w:r>
    </w:p>
    <w:p w14:paraId="1AAB40C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商务管理专业人才要具备较好地语言表达、逻辑分析、文字写作的能力；具备发现、分析和解决商务管理问题的能力；具有组织协调能力，计划编制、执行与监控能力；具有一定服务管理能力、营销管理能力及策划分析能力。</w:t>
      </w:r>
    </w:p>
    <w:p w14:paraId="1F8436A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3.素质结构要求</w:t>
      </w:r>
    </w:p>
    <w:p w14:paraId="74F06F4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eastAsia="zh-CN"/>
        </w:rPr>
        <w:t>商务管理专业人才还应具备良好的政治素质，有坚定的政治方向，热爱祖国，拥护中国共产党的领导；具备良好的道德素质，有较高的道德修养，文明礼貌、遵纪守法、克己奉公；具备良好的文化素质，有良好的语言、文字表达能力；具备良好的身心素质，有健康的体魄和良好的心理素质，有吃苦耐劳、连续作战的精神；具备良好的职业素质，能利用管理学学等知识解决实际问题，具有再学习，不断发展和拓宽业务领域的素质。</w:t>
      </w:r>
    </w:p>
    <w:p w14:paraId="282B4E6E">
      <w:pPr>
        <w:spacing w:line="500" w:lineRule="exact"/>
        <w:ind w:firstLine="480" w:firstLineChars="200"/>
        <w:jc w:val="both"/>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六、商务管理专业的人才培养思路</w:t>
      </w:r>
    </w:p>
    <w:p w14:paraId="50BCB27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napToGrid w:val="0"/>
          <w:color w:val="000000"/>
          <w:kern w:val="0"/>
          <w:sz w:val="21"/>
          <w:szCs w:val="21"/>
          <w:lang w:eastAsia="zh-CN"/>
        </w:rPr>
      </w:pPr>
      <w:r>
        <w:rPr>
          <w:rFonts w:hint="eastAsia" w:ascii="宋体" w:hAnsi="宋体" w:eastAsia="宋体" w:cs="宋体"/>
          <w:sz w:val="21"/>
          <w:szCs w:val="21"/>
          <w:lang w:eastAsia="zh-CN"/>
        </w:rPr>
        <w:t>作为高等职业教育专科专业，商务管理专业的人才培养必须遵从“产教融合”的现代高职教育发展理念，通过主动与市场对接、积极与企业开展深度合作等方式来实现高技能应用型人才的培育，只有这样才能充分发挥高等职业教育的优势。</w:t>
      </w:r>
      <w:r>
        <w:rPr>
          <w:rFonts w:hint="eastAsia" w:ascii="宋体" w:hAnsi="宋体" w:eastAsia="宋体" w:cs="宋体"/>
          <w:snapToGrid w:val="0"/>
          <w:color w:val="000000"/>
          <w:kern w:val="0"/>
          <w:sz w:val="21"/>
          <w:szCs w:val="21"/>
          <w:lang w:eastAsia="zh-CN"/>
        </w:rPr>
        <w:t>我们的人才培养理念是“以人为本，全面发展”。我们注重学生的个性发展和全面素质的提高，鼓励学生积极参与各种课外活动和社会实践，培养他们的创新精神和实践能力。同时，我们也注重学生的职业道德和职业素养的培养，让他们在未来的职业生涯中能够成为具有社会责任感、职业道德和职业素养的高素质人才。</w:t>
      </w:r>
    </w:p>
    <w:p w14:paraId="36DA6C7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eastAsia="zh-CN"/>
        </w:rPr>
      </w:pPr>
      <w:r>
        <w:rPr>
          <w:rFonts w:hint="eastAsia" w:ascii="宋体" w:hAnsi="宋体" w:eastAsia="宋体" w:cs="宋体"/>
          <w:snapToGrid w:val="0"/>
          <w:color w:val="000000"/>
          <w:kern w:val="0"/>
          <w:sz w:val="21"/>
          <w:szCs w:val="21"/>
          <w:lang w:eastAsia="zh-CN"/>
        </w:rPr>
        <w:t>本专业的人才培养模式，将理论与实践相结合，注重学生的实践能力和创新能力的培养。我们采用项目式学习、案例教学、模拟实训等多种教学方法，让学生在实践中学习，在学习中实践，不断提高他们的专业技能和职业素养。同时，我们与多家企业建立了合作关系，为学生提供实习实训基地，让学生在真实的工作环境中进行实践，提高他们的实际工作能力和解决问题的能力。</w:t>
      </w:r>
      <w:bookmarkStart w:id="0" w:name="_GoBack"/>
      <w:bookmarkEnd w:id="0"/>
    </w:p>
    <w:p w14:paraId="24A1E01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（一）培养目标指向职业生涯</w:t>
      </w:r>
    </w:p>
    <w:p w14:paraId="4B94F29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商务管理专业的就业面较宽，适合于多种企业甚至多种行业。商务管理专业在人才培养的目标定位上，要树立以就业为导向的理念，准确把握社会对商务管理人才在知识、能力、素质等方面的具体要求。在人才培养上应结合区域发展特点和学生兴趣，明确学生就业指向，确立学生的职业生涯路径。以职业发展路径定位人才培养目标，为学生学习指明方向，为学生人生规划起到标杆和旗帜作用。</w:t>
      </w:r>
    </w:p>
    <w:p w14:paraId="5B2BB0A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（二）课程设置体现能力本位</w:t>
      </w:r>
    </w:p>
    <w:p w14:paraId="61A44C0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商务管理活动作为一种综合性、社会性和服务性都很强的活动，从业人员在岗位履职过程中需要具备较高的专业素质和人文素养。作为人才培养的核心环节，课程体系的设置应以商务管理职业活动的行为过程为导向，将商务管理相关的基础知识和专业知识合理组合成一个专业技术知识体系。同时，在学科知识的交叉、选修课程的比例和种类以及科学人文知识的交融等方面，还应体现出商务管理专业知识面广、综合性强的特点，这同时也是高职教育以能力本位为基础、职业能力提高为核心、促进学生综合全面发展的特色所在。</w:t>
      </w:r>
    </w:p>
    <w:p w14:paraId="2487E7B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（三）教学活动突出实践环节</w:t>
      </w:r>
    </w:p>
    <w:p w14:paraId="2FF1A61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商务管理专业教学活动的组织，要以市场为依托，面向市场、服务市场、融入市场。教学活动必须将理论和实践相结合，突出实践环节。为了达到高等职业教育的人才培养目标，在保证传授基础理论知识的基础上，必须重视实践教学体系的构建，既要组织单项实训、模块实训、综合实训等校内实训，又要开展校外实训，不仅要进行暑期社会实践，还要进行顶岗实习。实践教学中，应按照实际工作标准来进行技能训练和能力培养，在真实的职业情境中强化训练学生的职业技能，从而促进学生职业能力的养成。</w:t>
      </w:r>
    </w:p>
    <w:p w14:paraId="1772CD37">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2193C"/>
    <w:rsid w:val="3D2C3144"/>
    <w:rsid w:val="3DEE00F0"/>
    <w:rsid w:val="417A6026"/>
    <w:rsid w:val="5A021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4816</Words>
  <Characters>4837</Characters>
  <Lines>0</Lines>
  <Paragraphs>0</Paragraphs>
  <TotalTime>0</TotalTime>
  <ScaleCrop>false</ScaleCrop>
  <LinksUpToDate>false</LinksUpToDate>
  <CharactersWithSpaces>4838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2025-03-02T04:22:00Z</dcterms:created>
  <dc:creator>删繁</dc:creator>
  <cp:lastModifiedBy>删繁</cp:lastModifiedBy>
  <dcterms:modified xsi:type="dcterms:W3CDTF">2025-03-05T01:15:06Z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3EF9C55677AB4F479B322D5964E9524B_11</vt:lpwstr>
  </property>
  <property fmtid="{D5CDD505-2E9C-101B-9397-08002B2CF9AE}" pid="4" name="KSOTemplateDocerSaveRecord">
    <vt:lpwstr>eyJoZGlkIjoiZThlMmNmNGM3ZWVmMGUzZDQzNWNjYjQ1YjQzZjBkNGUiLCJ1c2VySWQiOiIyNDU4OTU4ODgifQ==</vt:lpwstr>
  </property>
</Properties>
</file>