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DC1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947A68E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</w:p>
    <w:p w14:paraId="4D578BB0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</w:p>
    <w:p w14:paraId="66B6EA3C"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5</w:t>
      </w:r>
      <w:r>
        <w:rPr>
          <w:rFonts w:hint="eastAsia" w:ascii="方正小标宋简体" w:eastAsia="方正小标宋简体"/>
          <w:sz w:val="52"/>
          <w:szCs w:val="52"/>
        </w:rPr>
        <w:t>年山东省思想政治教育教学</w:t>
      </w:r>
    </w:p>
    <w:p w14:paraId="6A97EF45">
      <w:pPr>
        <w:snapToGrid w:val="0"/>
        <w:spacing w:line="700" w:lineRule="exact"/>
        <w:jc w:val="center"/>
        <w:rPr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改革项目申报书</w:t>
      </w:r>
    </w:p>
    <w:p w14:paraId="7A6018D7">
      <w:pPr>
        <w:snapToGrid w:val="0"/>
        <w:spacing w:line="243" w:lineRule="atLeast"/>
        <w:jc w:val="center"/>
      </w:pPr>
    </w:p>
    <w:p w14:paraId="04913A70">
      <w:pPr>
        <w:snapToGrid w:val="0"/>
        <w:spacing w:line="243" w:lineRule="atLeast"/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第一、二、三类项目适用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0E7760F9">
      <w:pPr>
        <w:snapToGrid w:val="0"/>
        <w:spacing w:line="243" w:lineRule="atLeast"/>
        <w:jc w:val="center"/>
      </w:pPr>
    </w:p>
    <w:p w14:paraId="61F3B823">
      <w:pPr>
        <w:snapToGrid w:val="0"/>
        <w:spacing w:line="243" w:lineRule="atLeast"/>
        <w:jc w:val="center"/>
      </w:pPr>
    </w:p>
    <w:p w14:paraId="6A028997">
      <w:pPr>
        <w:snapToGrid w:val="0"/>
        <w:spacing w:line="243" w:lineRule="atLeast"/>
        <w:jc w:val="center"/>
      </w:pPr>
    </w:p>
    <w:p w14:paraId="0695152E">
      <w:pPr>
        <w:snapToGrid w:val="0"/>
        <w:spacing w:line="243" w:lineRule="atLeast"/>
        <w:jc w:val="center"/>
      </w:pPr>
    </w:p>
    <w:p w14:paraId="32142C1E">
      <w:pPr>
        <w:snapToGrid w:val="0"/>
        <w:spacing w:line="243" w:lineRule="atLeast"/>
        <w:jc w:val="center"/>
      </w:pPr>
    </w:p>
    <w:p w14:paraId="4360D993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04648A6D">
      <w:pPr>
        <w:snapToGrid w:val="0"/>
        <w:spacing w:line="700" w:lineRule="exact"/>
        <w:ind w:firstLine="1285" w:firstLineChars="4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项目类型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 w14:paraId="27481AFA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申</w:t>
      </w:r>
      <w:r>
        <w:rPr>
          <w:rFonts w:hint="eastAsia" w:ascii="仿宋_GB2312" w:eastAsia="仿宋_GB2312"/>
          <w:b/>
          <w:sz w:val="32"/>
          <w:szCs w:val="32"/>
        </w:rPr>
        <w:t>请单位</w:t>
      </w:r>
      <w:r>
        <w:rPr>
          <w:rFonts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</w:t>
      </w:r>
      <w:r>
        <w:rPr>
          <w:rFonts w:hint="eastAsia" w:ascii="仿宋_GB2312"/>
          <w:b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</w:t>
      </w:r>
    </w:p>
    <w:p w14:paraId="0828D3CC">
      <w:pPr>
        <w:snapToGrid w:val="0"/>
        <w:spacing w:line="70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7CFEE77C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43A1EC76">
      <w:pPr>
        <w:snapToGrid w:val="0"/>
        <w:spacing w:line="700" w:lineRule="exac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推荐单位：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1F8AEEA2">
      <w:pPr>
        <w:snapToGrid w:val="0"/>
        <w:spacing w:line="600" w:lineRule="atLeast"/>
        <w:rPr>
          <w:rFonts w:ascii="仿宋_GB2312" w:eastAsia="仿宋_GB2312"/>
          <w:sz w:val="28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 w14:paraId="1839DBE6"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 w14:paraId="10EF55BE"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footerReference r:id="rId3" w:type="first"/>
          <w:pgSz w:w="11907" w:h="16840"/>
          <w:pgMar w:top="2041" w:right="1531" w:bottom="1984" w:left="1531" w:header="851" w:footer="164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b/>
          <w:sz w:val="36"/>
          <w:szCs w:val="36"/>
        </w:rPr>
        <w:t>山东省教育厅制</w:t>
      </w:r>
    </w:p>
    <w:p w14:paraId="73108640">
      <w:pPr>
        <w:spacing w:after="156" w:afterLines="50" w:line="420" w:lineRule="auto"/>
        <w:ind w:firstLine="640" w:firstLineChars="200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4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14:paraId="3C24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noWrap w:val="0"/>
            <w:vAlign w:val="center"/>
          </w:tcPr>
          <w:p w14:paraId="1F136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752DA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2E20ABC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07D1A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5BAE987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FAE17A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2"/>
            <w:noWrap w:val="0"/>
            <w:vAlign w:val="center"/>
          </w:tcPr>
          <w:p w14:paraId="0E435E3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F6E4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noWrap w:val="0"/>
            <w:vAlign w:val="center"/>
          </w:tcPr>
          <w:p w14:paraId="329E0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7E6CA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6"/>
            <w:noWrap w:val="0"/>
            <w:vAlign w:val="center"/>
          </w:tcPr>
          <w:p w14:paraId="5662666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3E04F8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2"/>
            <w:noWrap w:val="0"/>
            <w:vAlign w:val="center"/>
          </w:tcPr>
          <w:p w14:paraId="00A36C26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268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EF5F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90C2C9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 w14:paraId="70A97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从事思政工作年限 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36D547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DA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D63BC4A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85EFBD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 w14:paraId="73DBF4F9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DA7873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100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1440" w:type="dxa"/>
            <w:gridSpan w:val="2"/>
            <w:noWrap w:val="0"/>
            <w:vAlign w:val="center"/>
          </w:tcPr>
          <w:p w14:paraId="20BB73E9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6"/>
            <w:noWrap w:val="0"/>
            <w:vAlign w:val="center"/>
          </w:tcPr>
          <w:p w14:paraId="6ADDC6C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99BA76D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2"/>
            <w:noWrap w:val="0"/>
            <w:vAlign w:val="center"/>
          </w:tcPr>
          <w:p w14:paraId="520A4B8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265C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440" w:type="dxa"/>
            <w:gridSpan w:val="2"/>
            <w:noWrap w:val="0"/>
            <w:vAlign w:val="center"/>
          </w:tcPr>
          <w:p w14:paraId="070A5E41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9"/>
            <w:noWrap w:val="0"/>
            <w:vAlign w:val="center"/>
          </w:tcPr>
          <w:p w14:paraId="61A9A54D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4CDA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noWrap w:val="0"/>
            <w:textDirection w:val="tbRlV"/>
            <w:vAlign w:val="center"/>
          </w:tcPr>
          <w:p w14:paraId="4B5F5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5B120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noWrap w:val="0"/>
            <w:vAlign w:val="center"/>
          </w:tcPr>
          <w:p w14:paraId="295E0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35CFA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1B224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3"/>
            <w:noWrap w:val="0"/>
            <w:vAlign w:val="center"/>
          </w:tcPr>
          <w:p w14:paraId="581A3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noWrap w:val="0"/>
            <w:vAlign w:val="center"/>
          </w:tcPr>
          <w:p w14:paraId="66A67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56115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 w14:paraId="6B560DF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4815EC7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8E1FC1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477358C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noWrap w:val="0"/>
            <w:vAlign w:val="center"/>
          </w:tcPr>
          <w:p w14:paraId="207C18B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67B027D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5556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 w14:paraId="17AD67ED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0747ABC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1DDABF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14E9C7B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noWrap w:val="0"/>
            <w:vAlign w:val="center"/>
          </w:tcPr>
          <w:p w14:paraId="087035F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1660FBC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F2B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 w14:paraId="740ABA27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26D7C43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A43DB0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655FC9C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noWrap w:val="0"/>
            <w:vAlign w:val="center"/>
          </w:tcPr>
          <w:p w14:paraId="3916688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5D97B88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770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 w14:paraId="419E3F15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3A03D10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6811FB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718D286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noWrap w:val="0"/>
            <w:vAlign w:val="center"/>
          </w:tcPr>
          <w:p w14:paraId="31F4200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60263BC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A81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 w14:paraId="3EF049DF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04B186D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1ACF6B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6F1ED67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noWrap w:val="0"/>
            <w:vAlign w:val="center"/>
          </w:tcPr>
          <w:p w14:paraId="5A9A329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57FD4E8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43CEFA20"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二</w:t>
      </w:r>
      <w:r>
        <w:rPr>
          <w:rFonts w:hint="eastAsia" w:eastAsia="黑体"/>
          <w:sz w:val="32"/>
          <w:szCs w:val="32"/>
        </w:rPr>
        <w:t>、经费预算（按学校经费支持情况填写）</w:t>
      </w:r>
    </w:p>
    <w:tbl>
      <w:tblPr>
        <w:tblStyle w:val="4"/>
        <w:tblW w:w="9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7"/>
        <w:gridCol w:w="1496"/>
        <w:gridCol w:w="4918"/>
      </w:tblGrid>
      <w:tr w14:paraId="2632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7" w:type="dxa"/>
            <w:noWrap w:val="0"/>
            <w:vAlign w:val="center"/>
          </w:tcPr>
          <w:p w14:paraId="3E923B3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支出科目</w:t>
            </w:r>
          </w:p>
        </w:tc>
        <w:tc>
          <w:tcPr>
            <w:tcW w:w="1496" w:type="dxa"/>
            <w:noWrap w:val="0"/>
            <w:vAlign w:val="center"/>
          </w:tcPr>
          <w:p w14:paraId="0C5F567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金额（元）</w:t>
            </w:r>
          </w:p>
        </w:tc>
        <w:tc>
          <w:tcPr>
            <w:tcW w:w="4918" w:type="dxa"/>
            <w:noWrap w:val="0"/>
            <w:vAlign w:val="center"/>
          </w:tcPr>
          <w:p w14:paraId="539FF48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预算根据及理由</w:t>
            </w:r>
          </w:p>
        </w:tc>
      </w:tr>
      <w:tr w14:paraId="1650F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7" w:type="dxa"/>
            <w:noWrap w:val="0"/>
            <w:vAlign w:val="center"/>
          </w:tcPr>
          <w:p w14:paraId="337E12F2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32738D1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918" w:type="dxa"/>
            <w:noWrap w:val="0"/>
            <w:vAlign w:val="center"/>
          </w:tcPr>
          <w:p w14:paraId="3C1356B5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 w14:paraId="3B35E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7" w:type="dxa"/>
            <w:noWrap w:val="0"/>
            <w:vAlign w:val="center"/>
          </w:tcPr>
          <w:p w14:paraId="34DB0D18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238D4DB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918" w:type="dxa"/>
            <w:noWrap w:val="0"/>
            <w:vAlign w:val="center"/>
          </w:tcPr>
          <w:p w14:paraId="1D747D80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 w14:paraId="28B9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7" w:type="dxa"/>
            <w:noWrap w:val="0"/>
            <w:vAlign w:val="center"/>
          </w:tcPr>
          <w:p w14:paraId="6DB6209D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E5EB3BA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918" w:type="dxa"/>
            <w:noWrap w:val="0"/>
            <w:vAlign w:val="center"/>
          </w:tcPr>
          <w:p w14:paraId="109AB081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 w14:paraId="1AC0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07" w:type="dxa"/>
            <w:noWrap w:val="0"/>
            <w:vAlign w:val="center"/>
          </w:tcPr>
          <w:p w14:paraId="09A6FB45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42F9072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918" w:type="dxa"/>
            <w:noWrap w:val="0"/>
            <w:vAlign w:val="center"/>
          </w:tcPr>
          <w:p w14:paraId="145DA5D9"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</w:tbl>
    <w:p w14:paraId="386551AC">
      <w:pPr>
        <w:ind w:firstLine="640"/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</w:p>
    <w:tbl>
      <w:tblPr>
        <w:tblStyle w:val="4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 w14:paraId="3DF9B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3" w:hRule="atLeast"/>
          <w:jc w:val="center"/>
        </w:trPr>
        <w:tc>
          <w:tcPr>
            <w:tcW w:w="9337" w:type="dxa"/>
            <w:noWrap w:val="0"/>
            <w:vAlign w:val="top"/>
          </w:tcPr>
          <w:p w14:paraId="2C0D3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 w14:paraId="22DAE333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F9F47C9">
            <w:pPr>
              <w:jc w:val="left"/>
            </w:pPr>
          </w:p>
        </w:tc>
      </w:tr>
    </w:tbl>
    <w:p w14:paraId="2B03E2CC">
      <w:pPr>
        <w:spacing w:line="560" w:lineRule="exact"/>
        <w:ind w:firstLine="640" w:firstLineChars="200"/>
        <w:rPr>
          <w:rFonts w:hint="eastAsia" w:ascii="黑体" w:hAnsi="宋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四、建设预期</w:t>
      </w:r>
    </w:p>
    <w:tbl>
      <w:tblPr>
        <w:tblStyle w:val="4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2"/>
      </w:tblGrid>
      <w:tr w14:paraId="3DDF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5" w:hRule="atLeast"/>
          <w:jc w:val="center"/>
        </w:trPr>
        <w:tc>
          <w:tcPr>
            <w:tcW w:w="9142" w:type="dxa"/>
            <w:noWrap w:val="0"/>
            <w:vAlign w:val="top"/>
          </w:tcPr>
          <w:p w14:paraId="664BF236">
            <w:pPr>
              <w:snapToGrid w:val="0"/>
              <w:spacing w:before="156" w:beforeLines="50" w:line="30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、重点难点突破、育人实效提升、成果转化推广等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 w14:paraId="7D7D57F6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14:paraId="4945D534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Cs/>
          <w:sz w:val="32"/>
          <w:szCs w:val="32"/>
        </w:rPr>
        <w:t>、条件保障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1BD80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8D4635">
            <w:pPr>
              <w:snapToGrid w:val="0"/>
              <w:spacing w:before="156" w:beforeLines="50" w:line="30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主要包括申报高校在政策、经费、平台、人员等方面所提供的支持。</w:t>
            </w:r>
          </w:p>
          <w:p w14:paraId="7F41A7F1">
            <w:pPr>
              <w:snapToGrid w:val="0"/>
              <w:ind w:left="1049" w:hanging="1049"/>
            </w:pPr>
          </w:p>
          <w:p w14:paraId="771CBE0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3FD50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F571BB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4F1E47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07659E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1ED45A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434308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2A9537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16BFF6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ADAC0C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2D59B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93E63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DBAB35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2897FF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620AFF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409B38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B4C3D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B299BE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7C1784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E75731">
            <w:pPr>
              <w:snapToGrid w:val="0"/>
              <w:spacing w:line="240" w:lineRule="atLeast"/>
              <w:rPr>
                <w:sz w:val="24"/>
              </w:rPr>
            </w:pPr>
          </w:p>
          <w:p w14:paraId="41894AFC">
            <w:pPr>
              <w:snapToGrid w:val="0"/>
              <w:spacing w:line="240" w:lineRule="atLeast"/>
              <w:rPr>
                <w:sz w:val="24"/>
              </w:rPr>
            </w:pPr>
          </w:p>
          <w:p w14:paraId="0B3415D9">
            <w:pPr>
              <w:snapToGrid w:val="0"/>
              <w:spacing w:line="240" w:lineRule="atLeast"/>
              <w:rPr>
                <w:sz w:val="24"/>
              </w:rPr>
            </w:pPr>
          </w:p>
          <w:p w14:paraId="31558E1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867D02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16B962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79D3C9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FC6D9F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5F5107B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7E5A71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D22BAF2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2F01A96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 w14:paraId="092660D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六、推荐意见</w:t>
      </w:r>
    </w:p>
    <w:tbl>
      <w:tblPr>
        <w:tblStyle w:val="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 w14:paraId="6174A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675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高</w:t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校党委意见</w:t>
            </w:r>
          </w:p>
        </w:tc>
      </w:tr>
      <w:tr w14:paraId="4924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3" w:hRule="atLeast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4CF3E">
            <w:pPr>
              <w:spacing w:line="52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</w:t>
            </w:r>
            <w:r>
              <w:rPr>
                <w:rFonts w:hint="eastAsia" w:ascii="仿宋_GB2312" w:hAnsi="仿宋_GB2312" w:cs="仿宋_GB2312"/>
                <w:bCs/>
                <w:sz w:val="24"/>
                <w:szCs w:val="20"/>
                <w:lang w:eastAsia="zh-CN"/>
              </w:rPr>
              <w:t>。</w:t>
            </w:r>
          </w:p>
          <w:p w14:paraId="3AAF243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8EB6D9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C941CB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8D66EB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C454CD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E585BA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C8C684F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96F3AF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620647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081058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283FC56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4CC7E7B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</w:p>
          <w:p w14:paraId="5FF69889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</w:p>
          <w:p w14:paraId="736D3587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</w:p>
          <w:p w14:paraId="6A4E89FC">
            <w:pPr>
              <w:spacing w:line="360" w:lineRule="auto"/>
              <w:ind w:firstLine="4560" w:firstLineChars="19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130A268E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0B5BD1EB">
            <w:pPr>
              <w:rPr>
                <w:rFonts w:ascii="Times New Roman"/>
                <w:b/>
              </w:rPr>
            </w:pPr>
          </w:p>
        </w:tc>
      </w:tr>
    </w:tbl>
    <w:p w14:paraId="317F913B">
      <w:pPr>
        <w:rPr>
          <w:rFonts w:hint="eastAsia" w:ascii="黑体" w:hAnsi="黑体" w:eastAsia="黑体" w:cs="黑体"/>
          <w:lang w:val="en-US" w:eastAsia="zh-CN"/>
        </w:rPr>
      </w:pPr>
    </w:p>
    <w:p w14:paraId="36252C76">
      <w:pPr>
        <w:rPr>
          <w:rFonts w:hint="eastAsia"/>
        </w:rPr>
      </w:pPr>
      <w:bookmarkStart w:id="0" w:name="_GoBack"/>
      <w:bookmarkEnd w:id="0"/>
    </w:p>
    <w:sectPr>
      <w:footerReference r:id="rId6" w:type="first"/>
      <w:footerReference r:id="rId4" w:type="default"/>
      <w:footerReference r:id="rId5" w:type="even"/>
      <w:pgSz w:w="11906" w:h="16838"/>
      <w:pgMar w:top="2041" w:right="1531" w:bottom="1985" w:left="1531" w:header="851" w:footer="1417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D798D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2BE8A15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E7F05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4BFD7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4D8EDF4"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43E5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60792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E665EAE"/>
    <w:rsid w:val="367D4C50"/>
    <w:rsid w:val="48520368"/>
    <w:rsid w:val="4C060792"/>
    <w:rsid w:val="5DAF0A54"/>
    <w:rsid w:val="613C2B92"/>
    <w:rsid w:val="646F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6</Pages>
  <Words>1692</Words>
  <Characters>1713</Characters>
  <Lines>1</Lines>
  <Paragraphs>1</Paragraphs>
  <TotalTime>1</TotalTime>
  <ScaleCrop>false</ScaleCrop>
  <LinksUpToDate>false</LinksUpToDate>
  <CharactersWithSpaces>2630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2025-05-06T00:50:00Z</dcterms:created>
  <dc:creator>文印1</dc:creator>
  <cp:lastModifiedBy>康乃馨</cp:lastModifiedBy>
  <dcterms:modified xsi:type="dcterms:W3CDTF">2025-05-08T00:41:33Z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25C149C2F9F3464AA6D6919A29AE8980</vt:lpwstr>
  </property>
  <property fmtid="{D5CDD505-2E9C-101B-9397-08002B2CF9AE}" pid="4" name="KSOTemplateDocerSaveRecord">
    <vt:lpwstr>eyJoZGlkIjoiZWI1MjZhNTA2YWQzMDE4MjkxOWI0MDk3Yjc4M2M0NzMiLCJ1c2VySWQiOiI1Njc0NTk2NTcifQ==</vt:lpwstr>
  </property>
</Properties>
</file>