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中国近现代史纲要课程简介</w:t>
      </w:r>
      <w:bookmarkStart w:id="1" w:name="_GoBack"/>
      <w:bookmarkEnd w:id="1"/>
    </w:p>
    <w:p>
      <w:pPr>
        <w:pStyle w:val="2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2"/>
        <w:spacing w:line="360" w:lineRule="auto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</w:t>
      </w:r>
      <w:r>
        <w:rPr>
          <w:rFonts w:hint="eastAsia" w:hAnsi="宋体" w:cs="Times New Roman"/>
          <w:sz w:val="24"/>
          <w:szCs w:val="24"/>
        </w:rPr>
        <w:t>中国近现代史纲要</w:t>
      </w:r>
      <w:r>
        <w:rPr>
          <w:rFonts w:ascii="黑体" w:hAnsi="华文中宋" w:eastAsia="黑体" w:cs="Times New Roman"/>
          <w:sz w:val="24"/>
          <w:szCs w:val="24"/>
        </w:rPr>
        <w:t xml:space="preserve">        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hAnsi="宋体" w:cs="Times New Roman"/>
          <w:sz w:val="24"/>
          <w:szCs w:val="24"/>
        </w:rPr>
        <w:t>通识必修课</w:t>
      </w:r>
    </w:p>
    <w:p>
      <w:pPr>
        <w:pStyle w:val="2"/>
        <w:spacing w:line="360" w:lineRule="auto"/>
        <w:ind w:firstLine="960" w:firstLineChars="400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（英文）：</w:t>
      </w:r>
      <w:r>
        <w:rPr>
          <w:rFonts w:ascii="Verdana" w:hAnsi="Verdana"/>
          <w:color w:val="333333"/>
        </w:rPr>
        <w:t>Conspectus of Chinese Modern History        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课程编号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Ansi="宋体" w:cs="Times New Roman"/>
          <w:sz w:val="24"/>
          <w:szCs w:val="24"/>
        </w:rPr>
        <w:t xml:space="preserve">31003060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开课单位：基础教学部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学</w:t>
      </w:r>
      <w:r>
        <w:rPr>
          <w:rFonts w:ascii="黑体" w:hAnsi="Times New Roman" w:eastAsia="黑体" w:cs="Times New Roman"/>
          <w:sz w:val="24"/>
          <w:szCs w:val="24"/>
        </w:rPr>
        <w:t xml:space="preserve">    </w:t>
      </w:r>
      <w:r>
        <w:rPr>
          <w:rFonts w:hint="eastAsia" w:ascii="黑体" w:hAnsi="Times New Roman" w:eastAsia="黑体" w:cs="Times New Roman"/>
          <w:sz w:val="24"/>
          <w:szCs w:val="24"/>
        </w:rPr>
        <w:t>分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bookmarkStart w:id="0" w:name="_Hlk508612918"/>
      <w:r>
        <w:rPr>
          <w:rFonts w:hAnsi="宋体" w:cs="Times New Roman"/>
          <w:sz w:val="24"/>
          <w:szCs w:val="24"/>
        </w:rPr>
        <w:t xml:space="preserve">3 </w:t>
      </w:r>
      <w:bookmarkEnd w:id="0"/>
      <w:r>
        <w:rPr>
          <w:rFonts w:hAnsi="宋体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总</w:t>
      </w:r>
      <w:r>
        <w:rPr>
          <w:rFonts w:ascii="黑体" w:hAnsi="Times New Roman" w:eastAsia="黑体" w:cs="Times New Roman"/>
          <w:sz w:val="24"/>
          <w:szCs w:val="24"/>
        </w:rPr>
        <w:t xml:space="preserve"> </w:t>
      </w:r>
      <w:r>
        <w:rPr>
          <w:rFonts w:hint="eastAsia" w:ascii="黑体" w:hAnsi="Times New Roman" w:eastAsia="黑体" w:cs="Times New Roman"/>
          <w:sz w:val="24"/>
          <w:szCs w:val="24"/>
        </w:rPr>
        <w:t>学</w:t>
      </w:r>
      <w:r>
        <w:rPr>
          <w:rFonts w:ascii="黑体" w:hAnsi="Times New Roman" w:eastAsia="黑体" w:cs="Times New Roman"/>
          <w:sz w:val="24"/>
          <w:szCs w:val="24"/>
        </w:rPr>
        <w:t xml:space="preserve"> </w:t>
      </w:r>
      <w:r>
        <w:rPr>
          <w:rFonts w:hint="eastAsia" w:ascii="黑体" w:hAnsi="Times New Roman" w:eastAsia="黑体" w:cs="Times New Roman"/>
          <w:sz w:val="24"/>
          <w:szCs w:val="24"/>
        </w:rPr>
        <w:t>时：</w:t>
      </w:r>
      <w:r>
        <w:rPr>
          <w:rFonts w:ascii="黑体" w:hAnsi="Times New Roman" w:eastAsia="黑体" w:cs="Times New Roman"/>
          <w:sz w:val="24"/>
          <w:szCs w:val="24"/>
        </w:rPr>
        <w:t>48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先修课程</w:t>
      </w:r>
      <w:r>
        <w:rPr>
          <w:rFonts w:hint="eastAsia" w:ascii="Times New Roman" w:hAnsi="Times New Roman" w:cs="Times New Roman"/>
          <w:sz w:val="24"/>
          <w:szCs w:val="24"/>
        </w:rPr>
        <w:t>：无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适用对象</w:t>
      </w:r>
      <w:r>
        <w:rPr>
          <w:rFonts w:hint="eastAsia" w:ascii="Times New Roman" w:hAnsi="Times New Roman" w:cs="Times New Roman"/>
          <w:sz w:val="24"/>
          <w:szCs w:val="24"/>
        </w:rPr>
        <w:t>：全校本科学生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pStyle w:val="6"/>
        <w:spacing w:beforeAutospacing="0" w:afterAutospacing="0" w:line="460" w:lineRule="atLeast"/>
        <w:ind w:left="-437" w:firstLine="420" w:firstLineChars="20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本课程以高校思想政治理论课教材“《中国近现代史纲要》”一书为基础，讲授</w:t>
      </w:r>
      <w:r>
        <w:rPr>
          <w:rFonts w:ascii="宋体" w:hAnsi="宋体" w:eastAsia="宋体" w:cs="宋体"/>
          <w:sz w:val="21"/>
          <w:szCs w:val="21"/>
        </w:rPr>
        <w:t>1840</w:t>
      </w:r>
      <w:r>
        <w:rPr>
          <w:rFonts w:hint="eastAsia" w:ascii="宋体" w:hAnsi="宋体" w:eastAsia="宋体" w:cs="宋体"/>
          <w:sz w:val="21"/>
          <w:szCs w:val="21"/>
        </w:rPr>
        <w:t>年以来中国人民抵御外来侵略、探索国家出路、争取民族独立、实现人民解放、建立新中国、建设社会主义现代化的伟大历程。本课程以课堂教学讲授为主，结合大量视频和文字材料，同时辅以小组讨论等形式，力求关注研究前沿，融时代性、科学性和学术性于一体，培养学生所应具备的历史意识和时代意识，帮助学生更为深入地了解国史、国情，更为深入地了解历史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人民是怎样选择了马克思主义，选择了中国共产党，选择了社会主义道路，选择了改革开放。</w:t>
      </w:r>
    </w:p>
    <w:p>
      <w:pPr>
        <w:pStyle w:val="2"/>
        <w:spacing w:line="360" w:lineRule="auto"/>
        <w:rPr>
          <w:rFonts w:hAnsi="宋体" w:cs="宋体"/>
        </w:rPr>
      </w:pPr>
    </w:p>
    <w:p>
      <w:pPr>
        <w:pStyle w:val="2"/>
        <w:spacing w:line="360" w:lineRule="auto"/>
        <w:rPr>
          <w:rFonts w:hAnsi="宋体" w:cs="宋体"/>
          <w:color w:val="666666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tabs>
          <w:tab w:val="left" w:pos="381"/>
        </w:tabs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《中国近现代史纲要》，沙健孙等主编，高等教育出版社，</w:t>
      </w:r>
      <w:r>
        <w:rPr>
          <w:rFonts w:ascii="宋体" w:hAnsi="宋体" w:eastAsia="宋体" w:cs="宋体"/>
          <w:sz w:val="21"/>
          <w:szCs w:val="21"/>
        </w:rPr>
        <w:t>2010</w:t>
      </w:r>
      <w:r>
        <w:rPr>
          <w:rFonts w:hint="eastAsia" w:ascii="宋体" w:hAnsi="宋体" w:eastAsia="宋体" w:cs="宋体"/>
          <w:sz w:val="21"/>
          <w:szCs w:val="21"/>
        </w:rPr>
        <w:t>年版。</w:t>
      </w:r>
    </w:p>
    <w:p>
      <w:pPr>
        <w:tabs>
          <w:tab w:val="left" w:pos="381"/>
        </w:tabs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2. </w:t>
      </w:r>
      <w:r>
        <w:rPr>
          <w:rFonts w:hint="eastAsia" w:ascii="宋体" w:hAnsi="宋体" w:eastAsia="宋体" w:cs="宋体"/>
          <w:sz w:val="21"/>
          <w:szCs w:val="21"/>
        </w:rPr>
        <w:t>毛泽东选集（</w:t>
      </w:r>
      <w:r>
        <w:rPr>
          <w:rFonts w:ascii="宋体" w:hAnsi="宋体" w:eastAsia="宋体" w:cs="宋体"/>
          <w:sz w:val="21"/>
          <w:szCs w:val="21"/>
        </w:rPr>
        <w:t>1-4</w:t>
      </w:r>
      <w:r>
        <w:rPr>
          <w:rFonts w:hint="eastAsia" w:ascii="宋体" w:hAnsi="宋体" w:eastAsia="宋体" w:cs="宋体"/>
          <w:sz w:val="21"/>
          <w:szCs w:val="21"/>
        </w:rPr>
        <w:t>卷）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北京：人民出版社，</w:t>
      </w:r>
      <w:r>
        <w:rPr>
          <w:rFonts w:ascii="宋体" w:hAnsi="宋体" w:eastAsia="宋体" w:cs="宋体"/>
          <w:sz w:val="21"/>
          <w:szCs w:val="21"/>
        </w:rPr>
        <w:t>1991</w:t>
      </w:r>
    </w:p>
    <w:p>
      <w:pPr>
        <w:tabs>
          <w:tab w:val="left" w:pos="381"/>
        </w:tabs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邓小平文选（</w:t>
      </w:r>
      <w:r>
        <w:rPr>
          <w:rFonts w:ascii="宋体" w:hAnsi="宋体" w:eastAsia="宋体" w:cs="宋体"/>
          <w:sz w:val="21"/>
          <w:szCs w:val="21"/>
        </w:rPr>
        <w:t>1-3</w:t>
      </w:r>
      <w:r>
        <w:rPr>
          <w:rFonts w:hint="eastAsia" w:ascii="宋体" w:hAnsi="宋体" w:eastAsia="宋体" w:cs="宋体"/>
          <w:sz w:val="21"/>
          <w:szCs w:val="21"/>
        </w:rPr>
        <w:t>卷）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北京：人民出版社，</w:t>
      </w:r>
      <w:r>
        <w:rPr>
          <w:rFonts w:ascii="宋体" w:hAnsi="宋体" w:eastAsia="宋体" w:cs="宋体"/>
          <w:sz w:val="21"/>
          <w:szCs w:val="21"/>
        </w:rPr>
        <w:t>1994</w:t>
      </w:r>
    </w:p>
    <w:p>
      <w:pPr>
        <w:tabs>
          <w:tab w:val="left" w:pos="381"/>
        </w:tabs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江泽民文选（</w:t>
      </w:r>
      <w:r>
        <w:rPr>
          <w:rFonts w:ascii="宋体" w:hAnsi="宋体" w:eastAsia="宋体" w:cs="宋体"/>
          <w:sz w:val="21"/>
          <w:szCs w:val="21"/>
        </w:rPr>
        <w:t>1-3</w:t>
      </w:r>
      <w:r>
        <w:rPr>
          <w:rFonts w:hint="eastAsia" w:ascii="宋体" w:hAnsi="宋体" w:eastAsia="宋体" w:cs="宋体"/>
          <w:sz w:val="21"/>
          <w:szCs w:val="21"/>
        </w:rPr>
        <w:t>卷）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北京：人民出版社，</w:t>
      </w:r>
      <w:r>
        <w:rPr>
          <w:rFonts w:ascii="宋体" w:hAnsi="宋体" w:eastAsia="宋体" w:cs="宋体"/>
          <w:sz w:val="21"/>
          <w:szCs w:val="21"/>
        </w:rPr>
        <w:t>2006</w:t>
      </w:r>
    </w:p>
    <w:p>
      <w:pPr>
        <w:tabs>
          <w:tab w:val="left" w:pos="381"/>
        </w:tabs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中央文献研究室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建国以来重要文献选编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北京：中央文献出版社，</w:t>
      </w:r>
      <w:r>
        <w:rPr>
          <w:rFonts w:ascii="宋体" w:hAnsi="宋体" w:eastAsia="宋体" w:cs="宋体"/>
          <w:sz w:val="21"/>
          <w:szCs w:val="21"/>
        </w:rPr>
        <w:t>1988-1995</w:t>
      </w:r>
    </w:p>
    <w:p>
      <w:pPr>
        <w:tabs>
          <w:tab w:val="left" w:pos="381"/>
        </w:tabs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6. </w:t>
      </w:r>
      <w:r>
        <w:rPr>
          <w:rFonts w:hint="eastAsia" w:ascii="宋体" w:hAnsi="宋体" w:eastAsia="宋体" w:cs="宋体"/>
          <w:sz w:val="21"/>
          <w:szCs w:val="21"/>
        </w:rPr>
        <w:t>费正清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剑桥中华民国史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上海：上海人民出版社，</w:t>
      </w:r>
      <w:r>
        <w:rPr>
          <w:rFonts w:ascii="宋体" w:hAnsi="宋体" w:eastAsia="宋体" w:cs="宋体"/>
          <w:sz w:val="21"/>
          <w:szCs w:val="21"/>
        </w:rPr>
        <w:t>1991</w:t>
      </w:r>
    </w:p>
    <w:p>
      <w:pPr>
        <w:tabs>
          <w:tab w:val="left" w:pos="381"/>
        </w:tabs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7. </w:t>
      </w:r>
      <w:r>
        <w:rPr>
          <w:rFonts w:hint="eastAsia" w:ascii="宋体" w:hAnsi="宋体" w:eastAsia="宋体" w:cs="宋体"/>
          <w:sz w:val="21"/>
          <w:szCs w:val="21"/>
        </w:rPr>
        <w:t>胡绳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中国共产党的七十年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北京：中共党史出版社，</w:t>
      </w:r>
      <w:r>
        <w:rPr>
          <w:rFonts w:ascii="宋体" w:hAnsi="宋体" w:eastAsia="宋体" w:cs="宋体"/>
          <w:sz w:val="21"/>
          <w:szCs w:val="21"/>
        </w:rPr>
        <w:t>1991</w:t>
      </w:r>
    </w:p>
    <w:p>
      <w:pPr>
        <w:tabs>
          <w:tab w:val="left" w:pos="381"/>
        </w:tabs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8. </w:t>
      </w:r>
      <w:r>
        <w:rPr>
          <w:rFonts w:hint="eastAsia" w:ascii="宋体" w:hAnsi="宋体" w:eastAsia="宋体" w:cs="宋体"/>
          <w:sz w:val="21"/>
          <w:szCs w:val="21"/>
        </w:rPr>
        <w:t>中共中央宣传部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习近平总书记系列重要讲话读本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北京：学习出版社，</w:t>
      </w:r>
      <w:r>
        <w:rPr>
          <w:rFonts w:ascii="宋体" w:hAnsi="宋体" w:eastAsia="宋体" w:cs="宋体"/>
          <w:sz w:val="21"/>
          <w:szCs w:val="21"/>
        </w:rPr>
        <w:t>2014</w:t>
      </w:r>
    </w:p>
    <w:p>
      <w:pPr>
        <w:tabs>
          <w:tab w:val="left" w:pos="381"/>
        </w:tabs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9. </w:t>
      </w:r>
      <w:r>
        <w:rPr>
          <w:rFonts w:hint="eastAsia" w:ascii="宋体" w:hAnsi="宋体" w:eastAsia="宋体" w:cs="宋体"/>
          <w:sz w:val="21"/>
          <w:szCs w:val="21"/>
        </w:rPr>
        <w:t>中共中央党史研究室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中国共产党历史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北京：中共党史出版社，</w:t>
      </w:r>
      <w:r>
        <w:rPr>
          <w:rFonts w:ascii="宋体" w:hAnsi="宋体" w:eastAsia="宋体" w:cs="宋体"/>
          <w:sz w:val="21"/>
          <w:szCs w:val="21"/>
        </w:rPr>
        <w:t>2011</w:t>
      </w:r>
    </w:p>
    <w:p>
      <w:pPr>
        <w:tabs>
          <w:tab w:val="left" w:pos="381"/>
        </w:tabs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习近平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习近平关于全面深化改革论述摘编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北京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中央文献出版社，</w:t>
      </w:r>
      <w:r>
        <w:rPr>
          <w:rFonts w:ascii="宋体" w:hAnsi="宋体" w:eastAsia="宋体" w:cs="宋体"/>
          <w:sz w:val="21"/>
          <w:szCs w:val="21"/>
        </w:rPr>
        <w:t>2014</w:t>
      </w:r>
    </w:p>
    <w:p>
      <w:pPr>
        <w:ind w:firstLine="539" w:firstLineChars="257"/>
        <w:rPr>
          <w:rFonts w:ascii="宋体" w:hAnsi="宋体" w:eastAsia="宋体" w:cs="宋体"/>
          <w:color w:val="666666"/>
          <w:sz w:val="21"/>
          <w:szCs w:val="21"/>
        </w:rPr>
      </w:pPr>
    </w:p>
    <w:p>
      <w:pPr>
        <w:spacing w:line="220" w:lineRule="atLeast"/>
        <w:rPr>
          <w:rFonts w:ascii="宋体" w:hAnsi="宋体" w:eastAsia="宋体" w:cs="宋体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楷体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ascii="华文楷体" w:hAnsi="华文楷体" w:eastAsia="华文楷体"/>
      </w:rPr>
      <w:t xml:space="preserve">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44F98"/>
    <w:rsid w:val="00085FE3"/>
    <w:rsid w:val="000D4793"/>
    <w:rsid w:val="000E755F"/>
    <w:rsid w:val="00137524"/>
    <w:rsid w:val="00155956"/>
    <w:rsid w:val="002613B8"/>
    <w:rsid w:val="002C1451"/>
    <w:rsid w:val="002D5D9D"/>
    <w:rsid w:val="00323B43"/>
    <w:rsid w:val="003D37D8"/>
    <w:rsid w:val="003D6909"/>
    <w:rsid w:val="003E53AA"/>
    <w:rsid w:val="003F7D02"/>
    <w:rsid w:val="00426133"/>
    <w:rsid w:val="004358AB"/>
    <w:rsid w:val="004D0BC9"/>
    <w:rsid w:val="005966FC"/>
    <w:rsid w:val="00596931"/>
    <w:rsid w:val="005D13AA"/>
    <w:rsid w:val="00660096"/>
    <w:rsid w:val="006B3EEF"/>
    <w:rsid w:val="006E72C9"/>
    <w:rsid w:val="00770E12"/>
    <w:rsid w:val="007B322A"/>
    <w:rsid w:val="008460B7"/>
    <w:rsid w:val="00860BF3"/>
    <w:rsid w:val="008B7726"/>
    <w:rsid w:val="009017CE"/>
    <w:rsid w:val="0093510C"/>
    <w:rsid w:val="0097260E"/>
    <w:rsid w:val="009A5573"/>
    <w:rsid w:val="00A0194D"/>
    <w:rsid w:val="00A437AF"/>
    <w:rsid w:val="00A44401"/>
    <w:rsid w:val="00A4455B"/>
    <w:rsid w:val="00AB1C46"/>
    <w:rsid w:val="00AC08BC"/>
    <w:rsid w:val="00AD7AAF"/>
    <w:rsid w:val="00B26E81"/>
    <w:rsid w:val="00B668B3"/>
    <w:rsid w:val="00BA64F3"/>
    <w:rsid w:val="00BB6C5E"/>
    <w:rsid w:val="00C160E1"/>
    <w:rsid w:val="00D27946"/>
    <w:rsid w:val="00D31D50"/>
    <w:rsid w:val="00D4645D"/>
    <w:rsid w:val="00DD15BF"/>
    <w:rsid w:val="00DE19B1"/>
    <w:rsid w:val="00E31E39"/>
    <w:rsid w:val="00E517DA"/>
    <w:rsid w:val="00EC1090"/>
    <w:rsid w:val="00EF0E26"/>
    <w:rsid w:val="00F001B0"/>
    <w:rsid w:val="00F00F5F"/>
    <w:rsid w:val="00F924BD"/>
    <w:rsid w:val="00FB3B0E"/>
    <w:rsid w:val="01DD04AD"/>
    <w:rsid w:val="1B1D1A7F"/>
    <w:rsid w:val="403602E3"/>
    <w:rsid w:val="587E2ACB"/>
    <w:rsid w:val="6E4A7901"/>
    <w:rsid w:val="797D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0"/>
    <w:semiHidden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semiHidden/>
    <w:uiPriority w:val="99"/>
    <w:pPr>
      <w:spacing w:beforeAutospacing="1" w:after="0" w:afterAutospacing="1"/>
    </w:pPr>
    <w:rPr>
      <w:sz w:val="24"/>
    </w:rPr>
  </w:style>
  <w:style w:type="character" w:customStyle="1" w:styleId="9">
    <w:name w:val="Plain Text Char"/>
    <w:basedOn w:val="7"/>
    <w:link w:val="2"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0">
    <w:name w:val="Balloon Text Char"/>
    <w:basedOn w:val="7"/>
    <w:link w:val="3"/>
    <w:semiHidden/>
    <w:locked/>
    <w:uiPriority w:val="99"/>
    <w:rPr>
      <w:rFonts w:ascii="Tahoma" w:hAnsi="Tahoma" w:cs="Times New Roman"/>
      <w:sz w:val="18"/>
      <w:szCs w:val="18"/>
    </w:rPr>
  </w:style>
  <w:style w:type="character" w:customStyle="1" w:styleId="11">
    <w:name w:val="Footer Char"/>
    <w:basedOn w:val="7"/>
    <w:link w:val="4"/>
    <w:locked/>
    <w:uiPriority w:val="99"/>
    <w:rPr>
      <w:rFonts w:ascii="Tahoma" w:hAnsi="Tahoma" w:cs="Times New Roman"/>
      <w:sz w:val="18"/>
      <w:szCs w:val="18"/>
    </w:rPr>
  </w:style>
  <w:style w:type="character" w:customStyle="1" w:styleId="12">
    <w:name w:val="Header Char"/>
    <w:basedOn w:val="7"/>
    <w:link w:val="5"/>
    <w:locked/>
    <w:uiPriority w:val="99"/>
    <w:rPr>
      <w:rFonts w:ascii="Tahoma" w:hAnsi="Tahoma" w:cs="Times New Roman"/>
      <w:sz w:val="18"/>
      <w:szCs w:val="18"/>
    </w:rPr>
  </w:style>
  <w:style w:type="paragraph" w:customStyle="1" w:styleId="13">
    <w:name w:val="Char"/>
    <w:basedOn w:val="1"/>
    <w:uiPriority w:val="99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131</Words>
  <Characters>747</Characters>
  <Lines>0</Lines>
  <Paragraphs>0</Paragraphs>
  <TotalTime>59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Administrator</cp:lastModifiedBy>
  <dcterms:modified xsi:type="dcterms:W3CDTF">2018-09-19T07:29:24Z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2052-10.1.0.7520</vt:lpwstr>
  </property>
</Properties>
</file>