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jc w:val="center"/>
        <w:rPr>
          <w:rFonts w:ascii="黑体" w:hAnsi="Times New Roman" w:eastAsia="黑体" w:cs="Times New Roman"/>
          <w:sz w:val="36"/>
          <w:szCs w:val="36"/>
        </w:rPr>
      </w:pPr>
      <w:r>
        <w:rPr>
          <w:rFonts w:hint="eastAsia" w:ascii="黑体" w:hAnsi="Times New Roman" w:eastAsia="黑体" w:cs="Times New Roman"/>
          <w:sz w:val="36"/>
          <w:szCs w:val="36"/>
          <w:lang w:eastAsia="zh-CN"/>
        </w:rPr>
        <w:t>人力资源管理</w:t>
      </w:r>
      <w:r>
        <w:rPr>
          <w:rFonts w:hint="eastAsia" w:ascii="黑体" w:hAnsi="Times New Roman" w:eastAsia="黑体" w:cs="Times New Roman"/>
          <w:sz w:val="36"/>
          <w:szCs w:val="36"/>
        </w:rPr>
        <w:t>课程简介</w:t>
      </w:r>
    </w:p>
    <w:p>
      <w:pPr>
        <w:pStyle w:val="2"/>
        <w:spacing w:line="360" w:lineRule="auto"/>
        <w:jc w:val="left"/>
        <w:rPr>
          <w:rFonts w:ascii="黑体" w:hAnsi="华文中宋" w:eastAsia="黑体" w:cs="Times New Roman"/>
        </w:rPr>
      </w:pPr>
    </w:p>
    <w:p>
      <w:pPr>
        <w:pStyle w:val="2"/>
        <w:spacing w:line="360" w:lineRule="auto"/>
        <w:jc w:val="left"/>
        <w:rPr>
          <w:rFonts w:ascii="黑体" w:hAnsi="华文中宋" w:eastAsia="黑体" w:cs="Times New Roman"/>
          <w:sz w:val="24"/>
          <w:szCs w:val="24"/>
        </w:rPr>
      </w:pPr>
      <w:r>
        <w:rPr>
          <w:rFonts w:hint="eastAsia" w:ascii="黑体" w:hAnsi="华文中宋" w:eastAsia="黑体" w:cs="Times New Roman"/>
          <w:sz w:val="24"/>
          <w:szCs w:val="24"/>
        </w:rPr>
        <w:t>课程名称（中文）：</w:t>
      </w:r>
      <w:r>
        <w:rPr>
          <w:rFonts w:hint="eastAsia" w:hAnsi="宋体" w:eastAsia="黑体" w:cs="Times New Roman"/>
          <w:sz w:val="24"/>
          <w:szCs w:val="24"/>
          <w:lang w:eastAsia="zh-CN"/>
        </w:rPr>
        <w:t>人力资源管理</w:t>
      </w:r>
      <w:r>
        <w:rPr>
          <w:rFonts w:hint="eastAsia" w:ascii="黑体" w:hAnsi="华文中宋" w:eastAsia="黑体" w:cs="Times New Roman"/>
          <w:sz w:val="24"/>
          <w:szCs w:val="24"/>
        </w:rPr>
        <w:t xml:space="preserve">          </w:t>
      </w:r>
      <w:r>
        <w:rPr>
          <w:rFonts w:hint="eastAsia" w:ascii="黑体" w:hAnsi="Times New Roman" w:eastAsia="黑体" w:cs="Times New Roman"/>
          <w:sz w:val="24"/>
          <w:szCs w:val="24"/>
        </w:rPr>
        <w:t>课程性质：</w:t>
      </w:r>
      <w:r>
        <w:rPr>
          <w:rFonts w:hint="eastAsia" w:hAnsi="宋体" w:cs="Times New Roman"/>
          <w:sz w:val="24"/>
          <w:szCs w:val="24"/>
        </w:rPr>
        <w:t>专业必修课</w:t>
      </w:r>
    </w:p>
    <w:p>
      <w:pPr>
        <w:pStyle w:val="2"/>
        <w:spacing w:line="360" w:lineRule="auto"/>
        <w:ind w:firstLine="960" w:firstLineChars="400"/>
        <w:jc w:val="left"/>
        <w:rPr>
          <w:rFonts w:hint="eastAsia" w:ascii="Times New Roman" w:hAnsi="Times New Roman" w:eastAsia="黑体" w:cs="Times New Roman"/>
          <w:sz w:val="24"/>
          <w:szCs w:val="24"/>
        </w:rPr>
      </w:pPr>
      <w:r>
        <w:rPr>
          <w:rFonts w:hint="eastAsia" w:ascii="Times New Roman" w:hAnsi="Times New Roman" w:eastAsia="黑体" w:cs="Times New Roman"/>
          <w:sz w:val="24"/>
          <w:szCs w:val="24"/>
        </w:rPr>
        <w:t>（英文）：Human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黑体" w:cs="Times New Roman"/>
          <w:sz w:val="24"/>
          <w:szCs w:val="24"/>
        </w:rPr>
        <w:t xml:space="preserve">Resource </w:t>
      </w:r>
      <w:r>
        <w:rPr>
          <w:rFonts w:hint="eastAsia" w:ascii="Times New Roman" w:hAnsi="Times New Roman" w:eastAsia="黑体" w:cs="Times New Roman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黑体" w:cs="Times New Roman"/>
          <w:sz w:val="24"/>
          <w:szCs w:val="24"/>
        </w:rPr>
        <w:t>Management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课程编号</w:t>
      </w:r>
      <w:r>
        <w:rPr>
          <w:rFonts w:hint="eastAsia" w:ascii="Times New Roman" w:hAnsi="Times New Roman" w:cs="Times New Roman"/>
          <w:sz w:val="24"/>
          <w:szCs w:val="24"/>
        </w:rPr>
        <w:t xml:space="preserve">：06001011   </w:t>
      </w:r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</w:t>
      </w:r>
      <w:r>
        <w:rPr>
          <w:rFonts w:hint="eastAsia" w:ascii="Times New Roman" w:hAnsi="Times New Roman" w:cs="Times New Roman"/>
          <w:sz w:val="24"/>
          <w:szCs w:val="24"/>
          <w:lang w:val="en-US" w:eastAsia="zh-CN"/>
        </w:rPr>
        <w:t xml:space="preserve">  </w:t>
      </w:r>
      <w:r>
        <w:rPr>
          <w:rFonts w:hint="eastAsia" w:ascii="黑体" w:hAnsi="Times New Roman" w:eastAsia="黑体" w:cs="Times New Roman"/>
          <w:sz w:val="24"/>
          <w:szCs w:val="24"/>
        </w:rPr>
        <w:t>开课单位：工商管理系</w:t>
      </w:r>
    </w:p>
    <w:p>
      <w:pPr>
        <w:pStyle w:val="2"/>
        <w:spacing w:line="360" w:lineRule="auto"/>
        <w:jc w:val="left"/>
        <w:rPr>
          <w:rFonts w:ascii="黑体" w:hAnsi="Times New Roman" w:eastAsia="黑体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学    分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bookmarkStart w:id="0" w:name="_Hlk508612918"/>
      <w:r>
        <w:rPr>
          <w:rFonts w:hint="eastAsia" w:hAnsi="宋体" w:cs="Times New Roman"/>
          <w:sz w:val="24"/>
          <w:szCs w:val="24"/>
        </w:rPr>
        <w:t xml:space="preserve">3 </w:t>
      </w:r>
      <w:bookmarkEnd w:id="0"/>
      <w:r>
        <w:rPr>
          <w:rFonts w:hint="eastAsia" w:hAnsi="宋体" w:cs="Times New Roman"/>
          <w:sz w:val="24"/>
          <w:szCs w:val="24"/>
        </w:rPr>
        <w:t xml:space="preserve">   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总 学 时：48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先修课程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  <w:r>
        <w:rPr>
          <w:rFonts w:hint="eastAsia" w:ascii="Times New Roman" w:hAnsi="Times New Roman" w:cs="Times New Roman"/>
          <w:sz w:val="24"/>
          <w:szCs w:val="24"/>
          <w:lang w:eastAsia="zh-CN"/>
        </w:rPr>
        <w:t>管理学</w:t>
      </w:r>
      <w:r>
        <w:rPr>
          <w:rFonts w:hint="eastAsia" w:ascii="Times New Roman" w:hAnsi="Times New Roman" w:cs="Times New Roman"/>
          <w:sz w:val="24"/>
          <w:szCs w:val="24"/>
        </w:rPr>
        <w:t xml:space="preserve">                                 </w:t>
      </w:r>
      <w:r>
        <w:rPr>
          <w:rFonts w:hint="eastAsia" w:ascii="黑体" w:hAnsi="Times New Roman" w:eastAsia="黑体" w:cs="Times New Roman"/>
          <w:sz w:val="24"/>
          <w:szCs w:val="24"/>
        </w:rPr>
        <w:t>适用对象</w:t>
      </w:r>
      <w:r>
        <w:rPr>
          <w:rFonts w:hint="eastAsia" w:ascii="Times New Roman" w:hAnsi="Times New Roman" w:cs="Times New Roman"/>
          <w:sz w:val="24"/>
          <w:szCs w:val="24"/>
        </w:rPr>
        <w:t>：工商管理类、其他管理类专业</w:t>
      </w:r>
    </w:p>
    <w:p>
      <w:pPr>
        <w:pStyle w:val="2"/>
        <w:spacing w:line="360" w:lineRule="auto"/>
        <w:jc w:val="left"/>
        <w:rPr>
          <w:rFonts w:ascii="Times New Roman" w:hAnsi="Times New Roman" w:cs="Times New Roman"/>
          <w:sz w:val="24"/>
          <w:szCs w:val="24"/>
        </w:rPr>
      </w:pP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hAnsi="Times New Roman" w:eastAsia="黑体" w:cs="Times New Roman"/>
          <w:sz w:val="24"/>
          <w:szCs w:val="24"/>
        </w:rPr>
        <w:t>课程主要内容</w:t>
      </w:r>
      <w:r>
        <w:rPr>
          <w:rFonts w:hint="eastAsia" w:ascii="Times New Roman" w:hAnsi="Times New Roman" w:cs="Times New Roman"/>
          <w:sz w:val="24"/>
          <w:szCs w:val="24"/>
        </w:rPr>
        <w:t>：</w:t>
      </w:r>
    </w:p>
    <w:p>
      <w:pPr>
        <w:spacing w:line="360" w:lineRule="auto"/>
        <w:ind w:firstLine="480" w:firstLineChars="200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《</w:t>
      </w:r>
      <w:r>
        <w:rPr>
          <w:rFonts w:hint="eastAsia" w:asciiTheme="minorEastAsia" w:hAnsiTheme="minorEastAsia" w:eastAsiaTheme="minorEastAsia"/>
          <w:sz w:val="24"/>
          <w:szCs w:val="24"/>
        </w:rPr>
        <w:t>人力资源管理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》</w:t>
      </w:r>
      <w:r>
        <w:rPr>
          <w:rFonts w:hint="eastAsia" w:asciiTheme="minorEastAsia" w:hAnsiTheme="minorEastAsia" w:eastAsiaTheme="minorEastAsia"/>
          <w:sz w:val="24"/>
          <w:szCs w:val="24"/>
        </w:rPr>
        <w:t>是一门系统地研究组织内人力资源管理规律的科学，以吸引、保留、激励和开发员工，调动员工积极性，充分发挥员工潜能，进而促进组织目标实现的管理活动总和。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教学内容具体分为：职位分析与胜任素质模型、人力资源战略与规划、员工招聘、培训与开发、绩效管理、薪酬管理、员工关系管理等模块体系。本课程有助于</w:t>
      </w:r>
      <w:r>
        <w:rPr>
          <w:rFonts w:hint="eastAsia" w:asciiTheme="minorEastAsia" w:hAnsiTheme="minorEastAsia" w:eastAsiaTheme="minorEastAsia"/>
          <w:sz w:val="24"/>
          <w:szCs w:val="24"/>
        </w:rPr>
        <w:t>学生了解和掌握人力资源管理的基本理念、方法和技术，以及国内企业人力资源管理的最新实践，洞悉人力资源管理的精髓，</w:t>
      </w:r>
      <w:r>
        <w:rPr>
          <w:rFonts w:hint="eastAsia" w:asciiTheme="minorEastAsia" w:hAnsiTheme="minorEastAsia" w:eastAsiaTheme="minorEastAsia"/>
          <w:sz w:val="24"/>
          <w:szCs w:val="24"/>
          <w:lang w:eastAsia="zh-CN"/>
        </w:rPr>
        <w:t>有效</w:t>
      </w:r>
      <w:r>
        <w:rPr>
          <w:rFonts w:hint="eastAsia" w:asciiTheme="minorEastAsia" w:hAnsiTheme="minorEastAsia" w:eastAsiaTheme="minorEastAsia"/>
          <w:sz w:val="24"/>
          <w:szCs w:val="24"/>
        </w:rPr>
        <w:t>提高分析与解决人力资源管理实际问题的能力。</w:t>
      </w:r>
    </w:p>
    <w:p>
      <w:pPr>
        <w:pStyle w:val="2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hint="eastAsia" w:ascii="黑体" w:eastAsia="黑体"/>
          <w:sz w:val="24"/>
        </w:rPr>
        <w:t>参考书目</w:t>
      </w:r>
      <w:r>
        <w:rPr>
          <w:rFonts w:hint="eastAsia"/>
          <w:sz w:val="24"/>
        </w:rPr>
        <w:t>：</w:t>
      </w:r>
      <w:bookmarkStart w:id="1" w:name="_GoBack"/>
      <w:bookmarkEnd w:id="1"/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1. </w:t>
      </w:r>
      <w:r>
        <w:rPr>
          <w:rFonts w:hint="eastAsia" w:asciiTheme="minorEastAsia" w:hAnsiTheme="minorEastAsia" w:eastAsiaTheme="minorEastAsia"/>
          <w:sz w:val="24"/>
          <w:szCs w:val="24"/>
        </w:rPr>
        <w:t>杨蓉，《人力资源管理》.大连：东北财经大学出版社．</w:t>
      </w: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12年版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2. </w:t>
      </w:r>
      <w:r>
        <w:rPr>
          <w:rFonts w:hint="eastAsia" w:asciiTheme="minorEastAsia" w:hAnsiTheme="minorEastAsia" w:eastAsiaTheme="minorEastAsia"/>
          <w:sz w:val="24"/>
          <w:szCs w:val="24"/>
        </w:rPr>
        <w:t>张德，《人力资源开发与管理》.北京：清华大学出版社．</w:t>
      </w:r>
      <w:r>
        <w:rPr>
          <w:rFonts w:asciiTheme="minorEastAsia" w:hAnsiTheme="minorEastAsia" w:eastAsiaTheme="minorEastAsia"/>
          <w:sz w:val="24"/>
          <w:szCs w:val="24"/>
        </w:rPr>
        <w:t>20</w:t>
      </w:r>
      <w:r>
        <w:rPr>
          <w:rFonts w:hint="eastAsia" w:asciiTheme="minorEastAsia" w:hAnsiTheme="minorEastAsia" w:eastAsiaTheme="minorEastAsia"/>
          <w:sz w:val="24"/>
          <w:szCs w:val="24"/>
        </w:rPr>
        <w:t>10年版</w:t>
      </w:r>
    </w:p>
    <w:p>
      <w:pPr>
        <w:spacing w:after="0" w:line="360" w:lineRule="auto"/>
        <w:rPr>
          <w:rFonts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 xml:space="preserve">3. </w:t>
      </w:r>
      <w:r>
        <w:rPr>
          <w:rFonts w:hint="eastAsia" w:asciiTheme="minorEastAsia" w:hAnsiTheme="minorEastAsia" w:eastAsiaTheme="minorEastAsia"/>
          <w:sz w:val="24"/>
          <w:szCs w:val="24"/>
        </w:rPr>
        <w:t>赵曙明，《人力资源管理》.南京：南京大学出版社．</w:t>
      </w:r>
      <w:r>
        <w:rPr>
          <w:rFonts w:asciiTheme="minorEastAsia" w:hAnsiTheme="minorEastAsia" w:eastAsiaTheme="minorEastAsia"/>
          <w:sz w:val="24"/>
          <w:szCs w:val="24"/>
        </w:rPr>
        <w:t>2010</w:t>
      </w:r>
      <w:r>
        <w:rPr>
          <w:rFonts w:hint="eastAsia" w:asciiTheme="minorEastAsia" w:hAnsiTheme="minorEastAsia" w:eastAsiaTheme="minorEastAsia"/>
          <w:sz w:val="24"/>
          <w:szCs w:val="24"/>
        </w:rPr>
        <w:t>年版</w:t>
      </w:r>
    </w:p>
    <w:p>
      <w:pPr>
        <w:spacing w:after="0" w:line="360" w:lineRule="auto"/>
        <w:rPr>
          <w:rFonts w:hint="eastAsia" w:asciiTheme="minorEastAsia" w:hAnsiTheme="minorEastAsia" w:eastAsiaTheme="minorEastAsia"/>
          <w:sz w:val="24"/>
          <w:szCs w:val="24"/>
        </w:rPr>
      </w:pPr>
      <w:r>
        <w:rPr>
          <w:rFonts w:asciiTheme="minorEastAsia" w:hAnsiTheme="minorEastAsia" w:eastAsiaTheme="minorEastAsia"/>
          <w:sz w:val="24"/>
          <w:szCs w:val="24"/>
        </w:rPr>
        <w:t>4. Susan E.Jandall S.Schuler</w:t>
      </w:r>
      <w:r>
        <w:rPr>
          <w:rFonts w:hint="eastAsia" w:asciiTheme="minorEastAsia" w:hAnsiTheme="minorEastAsia" w:eastAsiaTheme="minorEastAsia"/>
          <w:sz w:val="24"/>
          <w:szCs w:val="24"/>
        </w:rPr>
        <w:t>著、范海滨译，《人力资源管理》.北京：清华大学出版社．</w:t>
      </w:r>
      <w:r>
        <w:rPr>
          <w:rFonts w:asciiTheme="minorEastAsia" w:hAnsiTheme="minorEastAsia" w:eastAsiaTheme="minorEastAsia"/>
          <w:sz w:val="24"/>
          <w:szCs w:val="24"/>
        </w:rPr>
        <w:t>2010</w:t>
      </w:r>
      <w:r>
        <w:rPr>
          <w:rFonts w:hint="eastAsia" w:asciiTheme="minorEastAsia" w:hAnsiTheme="minorEastAsia" w:eastAsiaTheme="minorEastAsia"/>
          <w:sz w:val="24"/>
          <w:szCs w:val="24"/>
        </w:rPr>
        <w:t>年第</w:t>
      </w:r>
      <w:r>
        <w:rPr>
          <w:rFonts w:asciiTheme="minorEastAsia" w:hAnsiTheme="minorEastAsia" w:eastAsiaTheme="minorEastAsia"/>
          <w:sz w:val="24"/>
          <w:szCs w:val="24"/>
        </w:rPr>
        <w:t>8</w:t>
      </w:r>
      <w:r>
        <w:rPr>
          <w:rFonts w:hint="eastAsia" w:asciiTheme="minorEastAsia" w:hAnsiTheme="minorEastAsia" w:eastAsiaTheme="minorEastAsia"/>
          <w:sz w:val="24"/>
          <w:szCs w:val="24"/>
        </w:rPr>
        <w:t>版</w:t>
      </w:r>
    </w:p>
    <w:p>
      <w:pPr>
        <w:spacing w:line="220" w:lineRule="atLeast"/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jc w:val="both"/>
    </w:pPr>
    <w:r>
      <w:drawing>
        <wp:inline distT="0" distB="0" distL="0" distR="0">
          <wp:extent cx="182880" cy="182880"/>
          <wp:effectExtent l="0" t="0" r="0" b="0"/>
          <wp:docPr id="3" name="图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2880" cy="182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 w:ascii="华文楷体" w:hAnsi="华文楷体" w:eastAsia="华文楷体"/>
      </w:rPr>
      <w:t xml:space="preserve">山东财经大学东方学院                                  </w:t>
    </w:r>
    <w:r>
      <w:rPr>
        <w:rFonts w:ascii="华文楷体" w:hAnsi="华文楷体" w:eastAsia="华文楷体"/>
      </w:rPr>
      <w:t xml:space="preserve">                                              </w:t>
    </w:r>
    <w:r>
      <w:rPr>
        <w:rFonts w:hint="eastAsia" w:ascii="华文楷体" w:hAnsi="华文楷体" w:eastAsia="华文楷体"/>
      </w:rPr>
      <w:t xml:space="preserve">       </w:t>
    </w:r>
    <w:r>
      <w:rPr>
        <w:rFonts w:ascii="华文楷体" w:hAnsi="华文楷体" w:eastAsia="华文楷体"/>
      </w:rPr>
      <w:t xml:space="preserve"> </w:t>
    </w:r>
    <w:r>
      <w:rPr>
        <w:rFonts w:hint="eastAsia" w:ascii="华文楷体" w:hAnsi="华文楷体" w:eastAsia="华文楷体"/>
      </w:rPr>
      <w:t xml:space="preserve">                                  课程简介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155956"/>
    <w:rsid w:val="002C1451"/>
    <w:rsid w:val="002D5D9D"/>
    <w:rsid w:val="00323B43"/>
    <w:rsid w:val="003D37D8"/>
    <w:rsid w:val="00426133"/>
    <w:rsid w:val="004358AB"/>
    <w:rsid w:val="004D0BC9"/>
    <w:rsid w:val="005966FC"/>
    <w:rsid w:val="006B3EEF"/>
    <w:rsid w:val="00770E12"/>
    <w:rsid w:val="007B322A"/>
    <w:rsid w:val="00860BF3"/>
    <w:rsid w:val="008B7726"/>
    <w:rsid w:val="009017CE"/>
    <w:rsid w:val="00A44401"/>
    <w:rsid w:val="00AB1C46"/>
    <w:rsid w:val="00AC08BC"/>
    <w:rsid w:val="00AD7AAF"/>
    <w:rsid w:val="00B26E81"/>
    <w:rsid w:val="00B668B3"/>
    <w:rsid w:val="00BA64F3"/>
    <w:rsid w:val="00BB6C5E"/>
    <w:rsid w:val="00C160E1"/>
    <w:rsid w:val="00D31D50"/>
    <w:rsid w:val="00D4645D"/>
    <w:rsid w:val="00DD15BF"/>
    <w:rsid w:val="00E517DA"/>
    <w:rsid w:val="00EC1090"/>
    <w:rsid w:val="00EF0E26"/>
    <w:rsid w:val="00F001B0"/>
    <w:rsid w:val="00F00F5F"/>
    <w:rsid w:val="00F924BD"/>
    <w:rsid w:val="00FB3B0E"/>
    <w:rsid w:val="020C29A4"/>
    <w:rsid w:val="03674A20"/>
    <w:rsid w:val="0646135C"/>
    <w:rsid w:val="2272228E"/>
    <w:rsid w:val="24554A57"/>
    <w:rsid w:val="24944E5D"/>
    <w:rsid w:val="24D07836"/>
    <w:rsid w:val="26282B9C"/>
    <w:rsid w:val="2C3E37CA"/>
    <w:rsid w:val="303C1BE5"/>
    <w:rsid w:val="32E17DC8"/>
    <w:rsid w:val="34260E54"/>
    <w:rsid w:val="3AD72F88"/>
    <w:rsid w:val="3AF95C89"/>
    <w:rsid w:val="3D673D27"/>
    <w:rsid w:val="472A34CF"/>
    <w:rsid w:val="489A394A"/>
    <w:rsid w:val="49414D68"/>
    <w:rsid w:val="494D5BA8"/>
    <w:rsid w:val="521E1C42"/>
    <w:rsid w:val="56A51CD0"/>
    <w:rsid w:val="5E551313"/>
    <w:rsid w:val="5F182D48"/>
    <w:rsid w:val="5F2175C2"/>
    <w:rsid w:val="68165545"/>
    <w:rsid w:val="6B136ED1"/>
    <w:rsid w:val="6C387702"/>
    <w:rsid w:val="6E106AE0"/>
    <w:rsid w:val="6EAF2407"/>
    <w:rsid w:val="783327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 w:line="240" w:lineRule="auto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1"/>
    <w:qFormat/>
    <w:uiPriority w:val="0"/>
    <w:pPr>
      <w:widowControl w:val="0"/>
      <w:adjustRightInd/>
      <w:snapToGrid/>
      <w:spacing w:after="0"/>
      <w:jc w:val="both"/>
    </w:pPr>
    <w:rPr>
      <w:rFonts w:ascii="宋体" w:hAnsi="Courier New" w:eastAsia="宋体" w:cs="Courier New"/>
      <w:kern w:val="2"/>
      <w:sz w:val="21"/>
      <w:szCs w:val="21"/>
    </w:rPr>
  </w:style>
  <w:style w:type="paragraph" w:styleId="3">
    <w:name w:val="Balloon Text"/>
    <w:basedOn w:val="1"/>
    <w:link w:val="12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8">
    <w:name w:val="页眉 Char"/>
    <w:basedOn w:val="6"/>
    <w:link w:val="5"/>
    <w:qFormat/>
    <w:uiPriority w:val="99"/>
    <w:rPr>
      <w:rFonts w:ascii="Tahoma" w:hAnsi="Tahoma"/>
      <w:sz w:val="18"/>
      <w:szCs w:val="18"/>
    </w:rPr>
  </w:style>
  <w:style w:type="character" w:customStyle="1" w:styleId="9">
    <w:name w:val="页脚 Char"/>
    <w:basedOn w:val="6"/>
    <w:link w:val="4"/>
    <w:qFormat/>
    <w:uiPriority w:val="99"/>
    <w:rPr>
      <w:rFonts w:ascii="Tahoma" w:hAnsi="Tahoma"/>
      <w:sz w:val="18"/>
      <w:szCs w:val="18"/>
    </w:rPr>
  </w:style>
  <w:style w:type="paragraph" w:customStyle="1" w:styleId="10">
    <w:name w:val="Char"/>
    <w:basedOn w:val="1"/>
    <w:qFormat/>
    <w:uiPriority w:val="0"/>
    <w:pPr>
      <w:widowControl w:val="0"/>
      <w:adjustRightInd/>
      <w:snapToGrid/>
      <w:spacing w:after="0"/>
      <w:jc w:val="both"/>
    </w:pPr>
    <w:rPr>
      <w:rFonts w:eastAsia="宋体" w:cs="Arial"/>
      <w:kern w:val="2"/>
      <w:sz w:val="21"/>
      <w:szCs w:val="21"/>
    </w:rPr>
  </w:style>
  <w:style w:type="character" w:customStyle="1" w:styleId="11">
    <w:name w:val="纯文本 Char"/>
    <w:basedOn w:val="6"/>
    <w:link w:val="2"/>
    <w:qFormat/>
    <w:uiPriority w:val="0"/>
    <w:rPr>
      <w:rFonts w:ascii="宋体" w:hAnsi="Courier New" w:eastAsia="宋体" w:cs="Courier New"/>
      <w:kern w:val="2"/>
      <w:sz w:val="21"/>
      <w:szCs w:val="21"/>
    </w:rPr>
  </w:style>
  <w:style w:type="character" w:customStyle="1" w:styleId="12">
    <w:name w:val="批注框文本 Char"/>
    <w:basedOn w:val="6"/>
    <w:link w:val="3"/>
    <w:semiHidden/>
    <w:qFormat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9C26A8E-4496-4CEA-B65E-2B0A670B2D5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88</Words>
  <Characters>504</Characters>
  <Lines>4</Lines>
  <Paragraphs>1</Paragraphs>
  <TotalTime>8</TotalTime>
  <ScaleCrop>false</ScaleCrop>
  <LinksUpToDate>false</LinksUpToDate>
  <CharactersWithSpaces>591</CharactersWithSpaces>
  <Application>WPS Office_10.1.0.7566_F1E327BC-269C-435d-A152-05C5408002CA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2018-06-22T01:39:00Z</dcterms:created>
  <dc:creator>Administrator</dc:creator>
  <cp:lastModifiedBy>凌瑶</cp:lastModifiedBy>
  <dcterms:modified xsi:type="dcterms:W3CDTF">2018-09-14T05:34:06Z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  <property fmtid="{D5CDD505-2E9C-101B-9397-08002B2CF9AE}" pid="3" name="KSORubyTemplateID" linkTarget="0">
    <vt:lpwstr>6</vt:lpwstr>
  </property>
</Properties>
</file>