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5E5E" w:rsidRDefault="009B47A3">
      <w:pPr>
        <w:jc w:val="center"/>
        <w:rPr>
          <w:sz w:val="44"/>
          <w:szCs w:val="52"/>
        </w:rPr>
      </w:pPr>
      <w:r>
        <w:rPr>
          <w:rFonts w:hint="eastAsia"/>
          <w:sz w:val="44"/>
          <w:szCs w:val="52"/>
        </w:rPr>
        <w:t>学生端订书流程</w:t>
      </w:r>
    </w:p>
    <w:p w:rsidR="001F5E5E" w:rsidRDefault="008C6D37">
      <w:pPr>
        <w:jc w:val="center"/>
        <w:rPr>
          <w:sz w:val="32"/>
          <w:szCs w:val="40"/>
        </w:rPr>
      </w:pPr>
      <w:hyperlink r:id="rId9" w:history="1">
        <w:r w:rsidR="009B47A3">
          <w:rPr>
            <w:rStyle w:val="a5"/>
            <w:rFonts w:hint="eastAsia"/>
            <w:sz w:val="32"/>
            <w:szCs w:val="40"/>
          </w:rPr>
          <w:t>www.changxianggu.com</w:t>
        </w:r>
      </w:hyperlink>
    </w:p>
    <w:p w:rsidR="001F5E5E" w:rsidRDefault="009B47A3">
      <w:pPr>
        <w:jc w:val="center"/>
        <w:rPr>
          <w:sz w:val="32"/>
          <w:szCs w:val="40"/>
        </w:rPr>
      </w:pPr>
      <w:r>
        <w:rPr>
          <w:rFonts w:ascii="微软雅黑" w:eastAsia="微软雅黑" w:hAnsi="微软雅黑" w:cs="微软雅黑" w:hint="eastAsia"/>
          <w:b/>
          <w:bCs/>
          <w:color w:val="C00000"/>
          <w:sz w:val="24"/>
          <w:szCs w:val="32"/>
        </w:rPr>
        <w:t>建议您使用谷歌、火狐浏览器，因兼容问题尽量避免使用IE浏览器。</w:t>
      </w:r>
    </w:p>
    <w:p w:rsidR="001F5E5E" w:rsidRDefault="009B47A3">
      <w:pPr>
        <w:numPr>
          <w:ilvl w:val="0"/>
          <w:numId w:val="1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打开畅想谷网页，点击登录，点击学生端。</w:t>
      </w:r>
    </w:p>
    <w:p w:rsidR="001F5E5E" w:rsidRDefault="009B47A3">
      <w:pPr>
        <w:jc w:val="left"/>
      </w:pPr>
      <w:r>
        <w:rPr>
          <w:noProof/>
        </w:rPr>
        <w:drawing>
          <wp:inline distT="0" distB="0" distL="114300" distR="114300">
            <wp:extent cx="5272405" cy="2540000"/>
            <wp:effectExtent l="0" t="0" r="4445" b="1270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9B47A3">
      <w:pPr>
        <w:jc w:val="left"/>
      </w:pPr>
      <w:r>
        <w:rPr>
          <w:noProof/>
        </w:rPr>
        <w:drawing>
          <wp:inline distT="0" distB="0" distL="114300" distR="114300">
            <wp:extent cx="5272405" cy="2754630"/>
            <wp:effectExtent l="0" t="0" r="4445" b="762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5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1F5E5E">
      <w:pPr>
        <w:jc w:val="left"/>
        <w:rPr>
          <w:sz w:val="22"/>
          <w:szCs w:val="28"/>
        </w:rPr>
      </w:pPr>
    </w:p>
    <w:p w:rsidR="001F5E5E" w:rsidRDefault="009B47A3">
      <w:pPr>
        <w:numPr>
          <w:ilvl w:val="0"/>
          <w:numId w:val="1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登录班级账号</w:t>
      </w:r>
    </w:p>
    <w:p w:rsidR="001F5E5E" w:rsidRDefault="009B47A3">
      <w:pPr>
        <w:numPr>
          <w:ilvl w:val="0"/>
          <w:numId w:val="2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班级账号有且只有一个，由班级负责人统一进行教材的订购。</w:t>
      </w:r>
    </w:p>
    <w:p w:rsidR="001F5E5E" w:rsidRDefault="009B47A3">
      <w:pPr>
        <w:numPr>
          <w:ilvl w:val="0"/>
          <w:numId w:val="2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班级账号由学校进行统一提供，首次登录默认密码</w:t>
      </w:r>
      <w:r>
        <w:rPr>
          <w:rFonts w:hint="eastAsia"/>
          <w:sz w:val="28"/>
          <w:szCs w:val="36"/>
        </w:rPr>
        <w:t>123456</w:t>
      </w:r>
    </w:p>
    <w:p w:rsidR="001F5E5E" w:rsidRDefault="009B47A3">
      <w:pPr>
        <w:jc w:val="left"/>
        <w:rPr>
          <w:sz w:val="22"/>
          <w:szCs w:val="28"/>
        </w:rPr>
      </w:pPr>
      <w:r>
        <w:rPr>
          <w:noProof/>
        </w:rPr>
        <w:lastRenderedPageBreak/>
        <w:drawing>
          <wp:inline distT="0" distB="0" distL="114300" distR="114300">
            <wp:extent cx="5259705" cy="2352040"/>
            <wp:effectExtent l="0" t="0" r="17145" b="1016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5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1F5E5E">
      <w:pPr>
        <w:jc w:val="left"/>
        <w:rPr>
          <w:sz w:val="22"/>
          <w:szCs w:val="28"/>
        </w:rPr>
      </w:pPr>
    </w:p>
    <w:p w:rsidR="001F5E5E" w:rsidRDefault="001F5E5E">
      <w:pPr>
        <w:jc w:val="left"/>
        <w:rPr>
          <w:sz w:val="22"/>
          <w:szCs w:val="28"/>
        </w:rPr>
      </w:pPr>
    </w:p>
    <w:p w:rsidR="001F5E5E" w:rsidRDefault="009B47A3">
      <w:pPr>
        <w:numPr>
          <w:ilvl w:val="0"/>
          <w:numId w:val="1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教材预定</w:t>
      </w:r>
    </w:p>
    <w:p w:rsidR="001F5E5E" w:rsidRDefault="009B47A3">
      <w:pPr>
        <w:numPr>
          <w:ilvl w:val="0"/>
          <w:numId w:val="3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进入教材预订页面</w:t>
      </w:r>
    </w:p>
    <w:p w:rsidR="001F5E5E" w:rsidRDefault="009B47A3">
      <w:pPr>
        <w:jc w:val="left"/>
        <w:rPr>
          <w:sz w:val="28"/>
          <w:szCs w:val="36"/>
        </w:rPr>
      </w:pPr>
      <w:r>
        <w:rPr>
          <w:noProof/>
        </w:rPr>
        <w:drawing>
          <wp:inline distT="0" distB="0" distL="114300" distR="114300">
            <wp:extent cx="5260340" cy="3114675"/>
            <wp:effectExtent l="0" t="0" r="16510" b="952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AC7" w:rsidRDefault="00255AC7">
      <w:pPr>
        <w:widowControl/>
        <w:jc w:val="left"/>
        <w:rPr>
          <w:sz w:val="28"/>
          <w:szCs w:val="36"/>
        </w:rPr>
      </w:pPr>
      <w:r>
        <w:rPr>
          <w:sz w:val="28"/>
          <w:szCs w:val="36"/>
        </w:rPr>
        <w:br w:type="page"/>
      </w:r>
    </w:p>
    <w:p w:rsidR="001F5E5E" w:rsidRDefault="009B47A3">
      <w:pPr>
        <w:numPr>
          <w:ilvl w:val="0"/>
          <w:numId w:val="3"/>
        </w:numPr>
        <w:jc w:val="left"/>
        <w:rPr>
          <w:sz w:val="28"/>
          <w:szCs w:val="36"/>
        </w:rPr>
      </w:pPr>
      <w:bookmarkStart w:id="0" w:name="_GoBack"/>
      <w:bookmarkEnd w:id="0"/>
      <w:r>
        <w:rPr>
          <w:rFonts w:hint="eastAsia"/>
          <w:sz w:val="28"/>
          <w:szCs w:val="36"/>
        </w:rPr>
        <w:lastRenderedPageBreak/>
        <w:t>根据实际需求选择教材</w:t>
      </w:r>
    </w:p>
    <w:p w:rsidR="001F5E5E" w:rsidRDefault="009B47A3">
      <w:pPr>
        <w:jc w:val="left"/>
        <w:rPr>
          <w:sz w:val="28"/>
          <w:szCs w:val="36"/>
        </w:rPr>
      </w:pPr>
      <w:r>
        <w:rPr>
          <w:noProof/>
        </w:rPr>
        <w:drawing>
          <wp:inline distT="0" distB="0" distL="114300" distR="114300">
            <wp:extent cx="5272405" cy="3161030"/>
            <wp:effectExtent l="0" t="0" r="4445" b="127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6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9B47A3">
      <w:pPr>
        <w:numPr>
          <w:ilvl w:val="0"/>
          <w:numId w:val="3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生成订书单（如果订单修改，可再次生成正确订单即可）</w:t>
      </w:r>
    </w:p>
    <w:p w:rsidR="001F5E5E" w:rsidRPr="0008730A" w:rsidRDefault="009B47A3">
      <w:pPr>
        <w:jc w:val="left"/>
        <w:rPr>
          <w:sz w:val="28"/>
          <w:szCs w:val="36"/>
        </w:rPr>
      </w:pPr>
      <w:r>
        <w:rPr>
          <w:noProof/>
        </w:rPr>
        <w:drawing>
          <wp:inline distT="0" distB="0" distL="114300" distR="114300">
            <wp:extent cx="5273675" cy="1906270"/>
            <wp:effectExtent l="0" t="0" r="3175" b="17780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1F5E5E">
      <w:pPr>
        <w:jc w:val="left"/>
      </w:pPr>
    </w:p>
    <w:p w:rsidR="0008730A" w:rsidRDefault="0008730A">
      <w:pPr>
        <w:widowControl/>
        <w:jc w:val="left"/>
        <w:rPr>
          <w:sz w:val="28"/>
          <w:szCs w:val="36"/>
        </w:rPr>
      </w:pPr>
      <w:r>
        <w:rPr>
          <w:sz w:val="28"/>
          <w:szCs w:val="36"/>
        </w:rPr>
        <w:br w:type="page"/>
      </w:r>
    </w:p>
    <w:p w:rsidR="001F5E5E" w:rsidRDefault="009B47A3">
      <w:pPr>
        <w:numPr>
          <w:ilvl w:val="0"/>
          <w:numId w:val="1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订单中心查看已预订的教材</w:t>
      </w:r>
    </w:p>
    <w:p w:rsidR="001F5E5E" w:rsidRDefault="009B47A3">
      <w:pPr>
        <w:jc w:val="left"/>
      </w:pPr>
      <w:r>
        <w:rPr>
          <w:noProof/>
        </w:rPr>
        <w:drawing>
          <wp:inline distT="0" distB="0" distL="114300" distR="114300">
            <wp:extent cx="5273675" cy="2951480"/>
            <wp:effectExtent l="0" t="0" r="3175" b="1270"/>
            <wp:docPr id="2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5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9B47A3">
      <w:pPr>
        <w:jc w:val="left"/>
      </w:pPr>
      <w:r>
        <w:rPr>
          <w:noProof/>
        </w:rPr>
        <w:drawing>
          <wp:inline distT="0" distB="0" distL="114300" distR="114300">
            <wp:extent cx="5273040" cy="2136775"/>
            <wp:effectExtent l="0" t="0" r="3810" b="15875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3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730A" w:rsidRDefault="0008730A">
      <w:pPr>
        <w:widowControl/>
        <w:jc w:val="left"/>
        <w:rPr>
          <w:sz w:val="28"/>
          <w:szCs w:val="36"/>
        </w:rPr>
      </w:pPr>
      <w:r>
        <w:rPr>
          <w:sz w:val="28"/>
          <w:szCs w:val="36"/>
        </w:rPr>
        <w:br w:type="page"/>
      </w:r>
    </w:p>
    <w:p w:rsidR="001F5E5E" w:rsidRDefault="009B47A3">
      <w:pPr>
        <w:jc w:val="center"/>
        <w:rPr>
          <w:sz w:val="32"/>
          <w:szCs w:val="40"/>
        </w:rPr>
      </w:pPr>
      <w:r>
        <w:rPr>
          <w:rFonts w:hint="eastAsia"/>
          <w:sz w:val="32"/>
          <w:szCs w:val="40"/>
        </w:rPr>
        <w:lastRenderedPageBreak/>
        <w:t>退书操作</w:t>
      </w:r>
    </w:p>
    <w:p w:rsidR="001F5E5E" w:rsidRDefault="009B47A3">
      <w:p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一、订单中心</w:t>
      </w:r>
    </w:p>
    <w:p w:rsidR="001F5E5E" w:rsidRDefault="009B47A3">
      <w:pPr>
        <w:jc w:val="left"/>
      </w:pPr>
      <w:r>
        <w:rPr>
          <w:noProof/>
        </w:rPr>
        <w:drawing>
          <wp:inline distT="0" distB="0" distL="114300" distR="114300">
            <wp:extent cx="5273040" cy="2453640"/>
            <wp:effectExtent l="0" t="0" r="3810" b="38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53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1F5E5E">
      <w:pPr>
        <w:jc w:val="left"/>
      </w:pPr>
    </w:p>
    <w:p w:rsidR="001F5E5E" w:rsidRDefault="001F5E5E">
      <w:pPr>
        <w:jc w:val="left"/>
      </w:pPr>
    </w:p>
    <w:p w:rsidR="001F5E5E" w:rsidRDefault="009B47A3">
      <w:p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二、查看详情</w:t>
      </w:r>
    </w:p>
    <w:p w:rsidR="001F5E5E" w:rsidRDefault="009B47A3">
      <w:pPr>
        <w:jc w:val="left"/>
      </w:pPr>
      <w:r>
        <w:rPr>
          <w:noProof/>
        </w:rPr>
        <w:drawing>
          <wp:inline distT="0" distB="0" distL="114300" distR="114300">
            <wp:extent cx="5270500" cy="2355215"/>
            <wp:effectExtent l="0" t="0" r="6350" b="698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55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1F5E5E">
      <w:pPr>
        <w:jc w:val="left"/>
      </w:pPr>
    </w:p>
    <w:p w:rsidR="001F5E5E" w:rsidRDefault="001F5E5E">
      <w:pPr>
        <w:jc w:val="left"/>
      </w:pPr>
    </w:p>
    <w:p w:rsidR="001F5E5E" w:rsidRDefault="009B47A3">
      <w:p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三、退书（页面最底端）</w:t>
      </w:r>
    </w:p>
    <w:p w:rsidR="001F5E5E" w:rsidRDefault="009B47A3">
      <w:pPr>
        <w:jc w:val="left"/>
      </w:pPr>
      <w:r>
        <w:rPr>
          <w:noProof/>
        </w:rPr>
        <w:lastRenderedPageBreak/>
        <w:drawing>
          <wp:inline distT="0" distB="0" distL="114300" distR="114300">
            <wp:extent cx="5273040" cy="2753360"/>
            <wp:effectExtent l="0" t="0" r="3810" b="889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53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1F5E5E">
      <w:pPr>
        <w:jc w:val="left"/>
      </w:pPr>
    </w:p>
    <w:p w:rsidR="001F5E5E" w:rsidRDefault="009B47A3">
      <w:p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四、选择原因和勾选人名。</w:t>
      </w:r>
    </w:p>
    <w:p w:rsidR="001F5E5E" w:rsidRDefault="001F5E5E">
      <w:pPr>
        <w:jc w:val="left"/>
      </w:pPr>
    </w:p>
    <w:p w:rsidR="001F5E5E" w:rsidRDefault="009B47A3">
      <w:pPr>
        <w:jc w:val="left"/>
      </w:pPr>
      <w:r>
        <w:rPr>
          <w:noProof/>
        </w:rPr>
        <w:drawing>
          <wp:inline distT="0" distB="0" distL="114300" distR="114300">
            <wp:extent cx="5270500" cy="2733675"/>
            <wp:effectExtent l="0" t="0" r="6350" b="952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F5E5E" w:rsidRDefault="001F5E5E">
      <w:pPr>
        <w:jc w:val="left"/>
      </w:pPr>
    </w:p>
    <w:p w:rsidR="001F5E5E" w:rsidRDefault="009B47A3">
      <w:pPr>
        <w:numPr>
          <w:ilvl w:val="0"/>
          <w:numId w:val="5"/>
        </w:numPr>
        <w:jc w:val="left"/>
        <w:rPr>
          <w:sz w:val="28"/>
          <w:szCs w:val="36"/>
        </w:rPr>
      </w:pPr>
      <w:r>
        <w:rPr>
          <w:rFonts w:hint="eastAsia"/>
          <w:sz w:val="28"/>
          <w:szCs w:val="36"/>
        </w:rPr>
        <w:t>确认</w:t>
      </w:r>
    </w:p>
    <w:p w:rsidR="001F5E5E" w:rsidRDefault="009B47A3">
      <w:pPr>
        <w:jc w:val="center"/>
        <w:rPr>
          <w:sz w:val="28"/>
          <w:szCs w:val="36"/>
        </w:rPr>
      </w:pPr>
      <w:r>
        <w:rPr>
          <w:rFonts w:hint="eastAsia"/>
          <w:sz w:val="28"/>
          <w:szCs w:val="36"/>
        </w:rPr>
        <w:t>如有疑问，请拨打客服电话：</w:t>
      </w:r>
      <w:r>
        <w:rPr>
          <w:rFonts w:hint="eastAsia"/>
          <w:sz w:val="28"/>
          <w:szCs w:val="36"/>
        </w:rPr>
        <w:t>400</w:t>
      </w:r>
      <w:r>
        <w:rPr>
          <w:rFonts w:hint="eastAsia"/>
          <w:sz w:val="28"/>
          <w:szCs w:val="36"/>
        </w:rPr>
        <w:t>—</w:t>
      </w:r>
      <w:r>
        <w:rPr>
          <w:rFonts w:hint="eastAsia"/>
          <w:sz w:val="28"/>
          <w:szCs w:val="36"/>
        </w:rPr>
        <w:t>101</w:t>
      </w:r>
      <w:r>
        <w:rPr>
          <w:rFonts w:hint="eastAsia"/>
          <w:sz w:val="28"/>
          <w:szCs w:val="36"/>
        </w:rPr>
        <w:t>—</w:t>
      </w:r>
      <w:r>
        <w:rPr>
          <w:rFonts w:hint="eastAsia"/>
          <w:sz w:val="28"/>
          <w:szCs w:val="36"/>
        </w:rPr>
        <w:t>8878</w:t>
      </w:r>
    </w:p>
    <w:p w:rsidR="001F5E5E" w:rsidRDefault="001F5E5E">
      <w:pPr>
        <w:jc w:val="left"/>
        <w:rPr>
          <w:sz w:val="28"/>
          <w:szCs w:val="36"/>
        </w:rPr>
      </w:pPr>
    </w:p>
    <w:sectPr w:rsidR="001F5E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6D37" w:rsidRDefault="008C6D37" w:rsidP="0008730A">
      <w:r>
        <w:separator/>
      </w:r>
    </w:p>
  </w:endnote>
  <w:endnote w:type="continuationSeparator" w:id="0">
    <w:p w:rsidR="008C6D37" w:rsidRDefault="008C6D37" w:rsidP="000873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6D37" w:rsidRDefault="008C6D37" w:rsidP="0008730A">
      <w:r>
        <w:separator/>
      </w:r>
    </w:p>
  </w:footnote>
  <w:footnote w:type="continuationSeparator" w:id="0">
    <w:p w:rsidR="008C6D37" w:rsidRDefault="008C6D37" w:rsidP="000873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6E20270"/>
    <w:multiLevelType w:val="singleLevel"/>
    <w:tmpl w:val="86E20270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58C05CD"/>
    <w:multiLevelType w:val="singleLevel"/>
    <w:tmpl w:val="D58C05CD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5F6E199"/>
    <w:multiLevelType w:val="singleLevel"/>
    <w:tmpl w:val="E5F6E199"/>
    <w:lvl w:ilvl="0">
      <w:start w:val="1"/>
      <w:numFmt w:val="decimal"/>
      <w:suff w:val="nothing"/>
      <w:lvlText w:val="%1、"/>
      <w:lvlJc w:val="left"/>
    </w:lvl>
  </w:abstractNum>
  <w:abstractNum w:abstractNumId="3">
    <w:nsid w:val="230E6AF5"/>
    <w:multiLevelType w:val="singleLevel"/>
    <w:tmpl w:val="230E6AF5"/>
    <w:lvl w:ilvl="0">
      <w:start w:val="1"/>
      <w:numFmt w:val="decimal"/>
      <w:suff w:val="nothing"/>
      <w:lvlText w:val="%1、"/>
      <w:lvlJc w:val="left"/>
    </w:lvl>
  </w:abstractNum>
  <w:abstractNum w:abstractNumId="4">
    <w:nsid w:val="3989AFFA"/>
    <w:multiLevelType w:val="singleLevel"/>
    <w:tmpl w:val="3989AFFA"/>
    <w:lvl w:ilvl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EF01395"/>
    <w:rsid w:val="0008730A"/>
    <w:rsid w:val="001F5E5E"/>
    <w:rsid w:val="00255AC7"/>
    <w:rsid w:val="008C6D37"/>
    <w:rsid w:val="009B47A3"/>
    <w:rsid w:val="0BEB6FAA"/>
    <w:rsid w:val="0CD747C1"/>
    <w:rsid w:val="10EA2C0A"/>
    <w:rsid w:val="1A23013F"/>
    <w:rsid w:val="20152725"/>
    <w:rsid w:val="258F0E70"/>
    <w:rsid w:val="32541559"/>
    <w:rsid w:val="382C1C63"/>
    <w:rsid w:val="42C6644A"/>
    <w:rsid w:val="4EF01395"/>
    <w:rsid w:val="52433E72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5">
    <w:name w:val="Hyperlink"/>
    <w:basedOn w:val="a0"/>
    <w:rPr>
      <w:color w:val="0000FF"/>
      <w:u w:val="single"/>
    </w:rPr>
  </w:style>
  <w:style w:type="paragraph" w:styleId="a6">
    <w:name w:val="Balloon Text"/>
    <w:basedOn w:val="a"/>
    <w:link w:val="Char"/>
    <w:rsid w:val="0008730A"/>
    <w:rPr>
      <w:sz w:val="18"/>
      <w:szCs w:val="18"/>
    </w:rPr>
  </w:style>
  <w:style w:type="character" w:customStyle="1" w:styleId="Char">
    <w:name w:val="批注框文本 Char"/>
    <w:basedOn w:val="a0"/>
    <w:link w:val="a6"/>
    <w:rsid w:val="0008730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5">
    <w:name w:val="Hyperlink"/>
    <w:basedOn w:val="a0"/>
    <w:rPr>
      <w:color w:val="0000FF"/>
      <w:u w:val="single"/>
    </w:rPr>
  </w:style>
  <w:style w:type="paragraph" w:styleId="a6">
    <w:name w:val="Balloon Text"/>
    <w:basedOn w:val="a"/>
    <w:link w:val="Char"/>
    <w:rsid w:val="0008730A"/>
    <w:rPr>
      <w:sz w:val="18"/>
      <w:szCs w:val="18"/>
    </w:rPr>
  </w:style>
  <w:style w:type="character" w:customStyle="1" w:styleId="Char">
    <w:name w:val="批注框文本 Char"/>
    <w:basedOn w:val="a0"/>
    <w:link w:val="a6"/>
    <w:rsid w:val="0008730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://www.changxianggu.com" TargetMode="Externa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y\AppData\Roaming\Kingsoft\wps\addons\pool\win-i386\knewfileruby_1.0.0.10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TotalTime>5</TotalTime>
  <Pages>6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湿湿葛葛</dc:creator>
  <cp:lastModifiedBy>张塞燕</cp:lastModifiedBy>
  <cp:revision>3</cp:revision>
  <dcterms:created xsi:type="dcterms:W3CDTF">2018-07-16T01:22:00Z</dcterms:created>
  <dcterms:modified xsi:type="dcterms:W3CDTF">2021-12-06T05:58:00Z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