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管理学课程简介</w:t>
      </w:r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hAnsi="宋体" w:cs="Times New Roman"/>
          <w:sz w:val="24"/>
          <w:szCs w:val="24"/>
        </w:rPr>
        <w:t>管理学</w:t>
      </w:r>
      <w:r>
        <w:rPr>
          <w:rFonts w:hint="eastAsia" w:ascii="黑体" w:hAnsi="华文中宋" w:eastAsia="黑体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hAnsi="宋体" w:cs="Times New Roman"/>
          <w:sz w:val="24"/>
          <w:szCs w:val="24"/>
        </w:rPr>
        <w:t>专业必修课</w:t>
      </w:r>
    </w:p>
    <w:p>
      <w:pPr>
        <w:pStyle w:val="2"/>
        <w:spacing w:line="360" w:lineRule="auto"/>
        <w:ind w:firstLine="960" w:firstLineChars="400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（英文）：administration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>：2</w:t>
      </w:r>
      <w:r>
        <w:rPr>
          <w:rFonts w:ascii="Times New Roman" w:hAnsi="Times New Roman" w:cs="Times New Roman"/>
          <w:sz w:val="24"/>
          <w:szCs w:val="24"/>
        </w:rPr>
        <w:t>000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000</w:t>
      </w:r>
      <w:r>
        <w:rPr>
          <w:rFonts w:hint="eastAsia" w:hAnsi="宋体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开课单位：工商管理系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    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0" w:name="_Hlk508612918"/>
      <w:r>
        <w:rPr>
          <w:rFonts w:hint="eastAsia" w:hAnsi="宋体" w:cs="Times New Roman"/>
          <w:sz w:val="24"/>
          <w:szCs w:val="24"/>
        </w:rPr>
        <w:t xml:space="preserve">3 </w:t>
      </w:r>
      <w:bookmarkEnd w:id="0"/>
      <w:r>
        <w:rPr>
          <w:rFonts w:hint="eastAsia" w:hAnsi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 学 时：48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 xml:space="preserve">：无      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：工商管理类、其他管理类专业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《管理学》是教育部制定的工商管理类专业</w:t>
      </w:r>
      <w:r>
        <w:rPr>
          <w:rFonts w:hint="eastAsia" w:asciiTheme="minorEastAsia" w:hAnsiTheme="minorEastAsia" w:eastAsiaTheme="minorEastAsia"/>
          <w:sz w:val="24"/>
          <w:szCs w:val="24"/>
        </w:rPr>
        <w:t>及其他管理类专业</w:t>
      </w:r>
      <w:r>
        <w:rPr>
          <w:rFonts w:asciiTheme="minorEastAsia" w:hAnsiTheme="minorEastAsia" w:eastAsiaTheme="minorEastAsia"/>
          <w:sz w:val="24"/>
          <w:szCs w:val="24"/>
        </w:rPr>
        <w:t>的核心课程之一，又是管理学科体系中的一门重要学科，</w:t>
      </w:r>
      <w:r>
        <w:rPr>
          <w:rFonts w:hint="eastAsia" w:ascii="宋体" w:hAnsi="宋体" w:eastAsia="宋体" w:cs="Times New Roman"/>
          <w:color w:val="000000"/>
          <w:sz w:val="24"/>
        </w:rPr>
        <w:t>为学生学习其他专业管理课程奠定理论基础</w:t>
      </w:r>
      <w:r>
        <w:rPr>
          <w:rFonts w:hint="eastAsia" w:asciiTheme="minorEastAsia" w:hAnsiTheme="minorEastAsia" w:eastAsiaTheme="minorEastAsia"/>
          <w:color w:val="000000"/>
          <w:sz w:val="24"/>
        </w:rPr>
        <w:t>。</w:t>
      </w:r>
      <w:r>
        <w:rPr>
          <w:rFonts w:hint="eastAsia" w:ascii="宋体" w:hAnsi="宋体" w:eastAsia="宋体" w:cs="Times New Roman"/>
          <w:color w:val="000000"/>
          <w:sz w:val="24"/>
        </w:rPr>
        <w:t>管理学是从管理实践中总结、归纳、抽象和概括出来的科学原理，它着重研究管理的客观规律和具有共性的基本理论。围绕管理的计划、组织、领导、激励、控制、创新等职能展开各章内容。这些基本原理对于各行各业的管理都具有指导意义，任何将来有可能从事管理工作的学生有必要了解和学习的这门课程。</w:t>
      </w:r>
    </w:p>
    <w:p>
      <w:pPr>
        <w:pStyle w:val="2"/>
        <w:spacing w:line="360" w:lineRule="auto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pStyle w:val="2"/>
        <w:spacing w:line="360" w:lineRule="auto"/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1.谭力文.《管理学》（第四版</w:t>
      </w:r>
      <w:bookmarkStart w:id="1" w:name="_GoBack"/>
      <w:bookmarkEnd w:id="1"/>
      <w:r>
        <w:rPr>
          <w:rFonts w:hint="eastAsia"/>
          <w:sz w:val="24"/>
          <w:lang w:val="en-US" w:eastAsia="zh-CN"/>
        </w:rPr>
        <w:t>），武汉大学出版社，2014.8；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.斯蒂芬</w:t>
      </w:r>
      <w:r>
        <w:rPr>
          <w:rFonts w:asciiTheme="minorEastAsia" w:hAnsiTheme="minorEastAsia" w:eastAsia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/>
          <w:sz w:val="24"/>
          <w:szCs w:val="24"/>
        </w:rPr>
        <w:t>P</w:t>
      </w:r>
      <w:r>
        <w:rPr>
          <w:rFonts w:asciiTheme="minorEastAsia" w:hAnsiTheme="minorEastAsia" w:eastAsiaTheme="minorEastAsia"/>
          <w:sz w:val="24"/>
          <w:szCs w:val="24"/>
        </w:rPr>
        <w:t>·</w:t>
      </w:r>
      <w:r>
        <w:rPr>
          <w:rFonts w:hint="eastAsia" w:asciiTheme="minorEastAsia" w:hAnsiTheme="minorEastAsia" w:eastAsiaTheme="minorEastAsia"/>
          <w:sz w:val="24"/>
          <w:szCs w:val="24"/>
        </w:rPr>
        <w:t>罗宾斯，《管理学》，中国人民大学出版社，2008.12；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.邢以群，《管理学》，浙江大学出版社，2005.1；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4"/>
          <w:szCs w:val="24"/>
        </w:rPr>
        <w:t>.周三多，《管理学》，复旦大学出版社，2014.12；</w:t>
      </w:r>
    </w:p>
    <w:p>
      <w:pPr>
        <w:spacing w:after="0" w:line="360" w:lineRule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4"/>
          <w:szCs w:val="24"/>
        </w:rPr>
        <w:t>.刘泉宏，熊凯，《管理学》，北京大学出版社，2017.10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</w:p>
    <w:p>
      <w:pPr>
        <w:spacing w:line="220" w:lineRule="atLeas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55956"/>
    <w:rsid w:val="002C1451"/>
    <w:rsid w:val="002D5D9D"/>
    <w:rsid w:val="00323B43"/>
    <w:rsid w:val="003D37D8"/>
    <w:rsid w:val="00426133"/>
    <w:rsid w:val="004358AB"/>
    <w:rsid w:val="004D0BC9"/>
    <w:rsid w:val="005966FC"/>
    <w:rsid w:val="006B3EEF"/>
    <w:rsid w:val="00770E12"/>
    <w:rsid w:val="007B322A"/>
    <w:rsid w:val="00860BF3"/>
    <w:rsid w:val="008B7726"/>
    <w:rsid w:val="009017CE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D31D50"/>
    <w:rsid w:val="00D4645D"/>
    <w:rsid w:val="00DD15BF"/>
    <w:rsid w:val="00E517DA"/>
    <w:rsid w:val="00EC1090"/>
    <w:rsid w:val="00EF0E26"/>
    <w:rsid w:val="00F001B0"/>
    <w:rsid w:val="00F00F5F"/>
    <w:rsid w:val="00F924BD"/>
    <w:rsid w:val="00FB3B0E"/>
    <w:rsid w:val="0CF60DCA"/>
    <w:rsid w:val="3FE344C2"/>
    <w:rsid w:val="4353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2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4"/>
    <w:uiPriority w:val="99"/>
    <w:rPr>
      <w:rFonts w:ascii="Tahoma" w:hAnsi="Tahoma"/>
      <w:sz w:val="18"/>
      <w:szCs w:val="18"/>
    </w:rPr>
  </w:style>
  <w:style w:type="paragraph" w:customStyle="1" w:styleId="10">
    <w:name w:val="Char"/>
    <w:basedOn w:val="1"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1">
    <w:name w:val="纯文本 Char"/>
    <w:basedOn w:val="6"/>
    <w:link w:val="2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2">
    <w:name w:val="批注框文本 Char"/>
    <w:basedOn w:val="6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C26A8E-4496-4CEA-B65E-2B0A670B2D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504</Characters>
  <Lines>4</Lines>
  <Paragraphs>1</Paragraphs>
  <TotalTime>35</TotalTime>
  <ScaleCrop>false</ScaleCrop>
  <LinksUpToDate>false</LinksUpToDate>
  <CharactersWithSpaces>591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高爱霞</cp:lastModifiedBy>
  <dcterms:modified xsi:type="dcterms:W3CDTF">2018-09-15T03:52:28Z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