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体育普修课课程简介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hAnsi="宋体" w:cs="Times New Roman"/>
          <w:sz w:val="24"/>
          <w:szCs w:val="24"/>
        </w:rPr>
        <w:t>体育普修课</w:t>
      </w:r>
      <w:r>
        <w:rPr>
          <w:rFonts w:ascii="黑体" w:hAnsi="华文中宋" w:eastAsia="黑体" w:cs="Times New Roman"/>
          <w:sz w:val="24"/>
          <w:szCs w:val="24"/>
        </w:rPr>
        <w:t xml:space="preserve">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通识教育必修课</w:t>
      </w:r>
    </w:p>
    <w:p>
      <w:pPr>
        <w:pStyle w:val="2"/>
        <w:spacing w:line="360" w:lineRule="auto"/>
        <w:ind w:firstLine="960" w:firstLineChars="400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 xml:space="preserve">（英文）：the normal </w:t>
      </w:r>
      <w:r>
        <w:rPr>
          <w:rFonts w:ascii="Times New Roman" w:hAnsi="Times New Roman" w:eastAsia="黑体" w:cs="Times New Roman"/>
          <w:sz w:val="24"/>
          <w:szCs w:val="24"/>
        </w:rPr>
        <w:t>PE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：32001001</w:t>
      </w:r>
      <w:r>
        <w:rPr>
          <w:rFonts w:hAnsi="宋体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开课单位：基础教学部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</w:t>
      </w:r>
      <w:r>
        <w:rPr>
          <w:rFonts w:ascii="黑体" w:hAnsi="Times New Roman" w:eastAsia="黑体" w:cs="Times New Roman"/>
          <w:sz w:val="24"/>
          <w:szCs w:val="24"/>
        </w:rPr>
        <w:t xml:space="preserve">    </w:t>
      </w:r>
      <w:r>
        <w:rPr>
          <w:rFonts w:hint="eastAsia" w:ascii="黑体" w:hAnsi="Times New Roman" w:eastAsia="黑体" w:cs="Times New Roman"/>
          <w:sz w:val="24"/>
          <w:szCs w:val="24"/>
        </w:rPr>
        <w:t>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Ansi="宋体" w:cs="Times New Roman"/>
          <w:sz w:val="24"/>
          <w:szCs w:val="24"/>
        </w:rPr>
        <w:t xml:space="preserve">1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</w:t>
      </w:r>
      <w:r>
        <w:rPr>
          <w:rFonts w:ascii="黑体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Times New Roman" w:eastAsia="黑体" w:cs="Times New Roman"/>
          <w:sz w:val="24"/>
          <w:szCs w:val="24"/>
        </w:rPr>
        <w:t>学</w:t>
      </w:r>
      <w:r>
        <w:rPr>
          <w:rFonts w:ascii="黑体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Times New Roman" w:eastAsia="黑体" w:cs="Times New Roman"/>
          <w:sz w:val="24"/>
          <w:szCs w:val="24"/>
        </w:rPr>
        <w:t>时：</w:t>
      </w:r>
      <w:r>
        <w:rPr>
          <w:rFonts w:ascii="黑体" w:hAnsi="Times New Roman" w:eastAsia="黑体" w:cs="Times New Roman"/>
          <w:sz w:val="24"/>
          <w:szCs w:val="24"/>
        </w:rPr>
        <w:t>32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：无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2018级全体学生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GoBack"/>
      <w:bookmarkEnd w:id="0"/>
    </w:p>
    <w:p>
      <w:pPr>
        <w:pStyle w:val="6"/>
        <w:spacing w:before="0" w:beforeAutospacing="0" w:after="0" w:afterAutospacing="0" w:line="360" w:lineRule="auto"/>
        <w:ind w:firstLine="480" w:firstLineChars="200"/>
        <w:rPr>
          <w:color w:val="000000"/>
        </w:rPr>
      </w:pPr>
      <w:r>
        <w:rPr>
          <w:rFonts w:hint="eastAsia"/>
          <w:color w:val="000000"/>
        </w:rPr>
        <w:t>体育普修课是我校一年级学生第一学期必修（必选）课程。该课程从学生身心健康发展出发，以身体练习为主要手段，通过合理的体育教育和科学的体育锻炼过程，达到增强学生体质、增进健康和提高体育素养。</w:t>
      </w:r>
    </w:p>
    <w:p>
      <w:pPr>
        <w:pStyle w:val="6"/>
        <w:spacing w:before="0" w:beforeAutospacing="0" w:after="0" w:afterAutospacing="0" w:line="360" w:lineRule="auto"/>
        <w:ind w:firstLine="480" w:firstLineChars="200"/>
      </w:pPr>
      <w:r>
        <w:rPr>
          <w:rFonts w:hint="eastAsia"/>
        </w:rPr>
        <w:t>体育普修课教学内容广泛，主要包含体适能训练、篮、排、足、体操技巧和民族传统等项目，通过一学期的学习使同学们增强体育锻炼的兴趣，了解自己喜欢和适合的运动项目，为后三个学期体育课选择项目增强认知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after="0"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庄建国，《新编大学体育教程》上，北京体育大学出版社，</w:t>
      </w:r>
      <w:r>
        <w:rPr>
          <w:rFonts w:ascii="宋体" w:hAnsi="宋体" w:eastAsia="宋体"/>
          <w:sz w:val="24"/>
          <w:szCs w:val="24"/>
        </w:rPr>
        <w:t>2005.10</w:t>
      </w:r>
    </w:p>
    <w:p>
      <w:pPr>
        <w:spacing w:after="0"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庄建国，《新编大学体育教程》下，北京体育大学出版社，</w:t>
      </w:r>
      <w:r>
        <w:rPr>
          <w:rFonts w:ascii="宋体" w:hAnsi="宋体" w:eastAsia="宋体"/>
          <w:sz w:val="24"/>
          <w:szCs w:val="24"/>
        </w:rPr>
        <w:t>2005.10</w:t>
      </w:r>
    </w:p>
    <w:p>
      <w:pPr>
        <w:spacing w:after="0"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姚维国，《体育游戏》，人民体育出版社，</w:t>
      </w:r>
      <w:r>
        <w:rPr>
          <w:rFonts w:ascii="宋体" w:hAnsi="宋体" w:eastAsia="宋体"/>
          <w:sz w:val="24"/>
          <w:szCs w:val="24"/>
        </w:rPr>
        <w:t>2012.9</w:t>
      </w:r>
    </w:p>
    <w:p>
      <w:pPr>
        <w:spacing w:after="0"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pict>
        <v:shape id="_x0000_i1025" o:spt="75" type="#_x0000_t75" style="height:14.25pt;width:14.25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rPr>
        <w:rFonts w:hint="eastAsia" w:ascii="华文楷体" w:hAnsi="华文楷体" w:eastAsia="华文楷体"/>
      </w:rPr>
      <w:t>山东财经大学东方学院</w:t>
    </w:r>
    <w:r>
      <w:rPr>
        <w:rFonts w:ascii="华文楷体" w:hAnsi="华文楷体" w:eastAsia="华文楷体"/>
      </w:rPr>
      <w:t xml:space="preserve">                                                                                                                          </w:t>
    </w:r>
    <w:r>
      <w:rPr>
        <w:rFonts w:hint="eastAsia" w:ascii="华文楷体" w:hAnsi="华文楷体" w:eastAsia="华文楷体"/>
      </w:rPr>
      <w:t>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155956"/>
    <w:rsid w:val="00276516"/>
    <w:rsid w:val="002B16B0"/>
    <w:rsid w:val="002C1451"/>
    <w:rsid w:val="002D3EBB"/>
    <w:rsid w:val="002D5D9D"/>
    <w:rsid w:val="00323B43"/>
    <w:rsid w:val="0039686F"/>
    <w:rsid w:val="003D37D8"/>
    <w:rsid w:val="003E53AA"/>
    <w:rsid w:val="003F7D02"/>
    <w:rsid w:val="00426133"/>
    <w:rsid w:val="004358AB"/>
    <w:rsid w:val="00476494"/>
    <w:rsid w:val="00492FAA"/>
    <w:rsid w:val="004D0BC9"/>
    <w:rsid w:val="00506449"/>
    <w:rsid w:val="005966FC"/>
    <w:rsid w:val="00596931"/>
    <w:rsid w:val="005D13AA"/>
    <w:rsid w:val="00631643"/>
    <w:rsid w:val="006B3EEF"/>
    <w:rsid w:val="00756A5F"/>
    <w:rsid w:val="007624E5"/>
    <w:rsid w:val="00762D38"/>
    <w:rsid w:val="00770E12"/>
    <w:rsid w:val="007B322A"/>
    <w:rsid w:val="008459D8"/>
    <w:rsid w:val="008460B7"/>
    <w:rsid w:val="00860BF3"/>
    <w:rsid w:val="008B7726"/>
    <w:rsid w:val="009017CE"/>
    <w:rsid w:val="00912EDD"/>
    <w:rsid w:val="009A5573"/>
    <w:rsid w:val="00A44401"/>
    <w:rsid w:val="00AB1C46"/>
    <w:rsid w:val="00AC08BC"/>
    <w:rsid w:val="00AD607B"/>
    <w:rsid w:val="00AD7AAF"/>
    <w:rsid w:val="00B10A8F"/>
    <w:rsid w:val="00B26E81"/>
    <w:rsid w:val="00B668B3"/>
    <w:rsid w:val="00BA64F3"/>
    <w:rsid w:val="00BB6C5E"/>
    <w:rsid w:val="00BD068A"/>
    <w:rsid w:val="00C160E1"/>
    <w:rsid w:val="00C3293F"/>
    <w:rsid w:val="00D30681"/>
    <w:rsid w:val="00D31D50"/>
    <w:rsid w:val="00D4645D"/>
    <w:rsid w:val="00D53040"/>
    <w:rsid w:val="00DD15BF"/>
    <w:rsid w:val="00DE19B1"/>
    <w:rsid w:val="00E517DA"/>
    <w:rsid w:val="00E61AB4"/>
    <w:rsid w:val="00E777F9"/>
    <w:rsid w:val="00EB124F"/>
    <w:rsid w:val="00EB61D9"/>
    <w:rsid w:val="00EC1090"/>
    <w:rsid w:val="00EF0E26"/>
    <w:rsid w:val="00F001B0"/>
    <w:rsid w:val="00F00F5F"/>
    <w:rsid w:val="00F81FCE"/>
    <w:rsid w:val="00F924BD"/>
    <w:rsid w:val="00FB3B0E"/>
    <w:rsid w:val="03E718E2"/>
    <w:rsid w:val="50FB5DFA"/>
    <w:rsid w:val="5502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4"/>
    <w:semiHidden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/>
      <w:sz w:val="24"/>
      <w:szCs w:val="24"/>
    </w:rPr>
  </w:style>
  <w:style w:type="character" w:styleId="8">
    <w:name w:val="Hyperlink"/>
    <w:basedOn w:val="7"/>
    <w:semiHidden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7"/>
    <w:link w:val="5"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1">
    <w:name w:val="页脚 Char"/>
    <w:basedOn w:val="7"/>
    <w:link w:val="4"/>
    <w:qFormat/>
    <w:locked/>
    <w:uiPriority w:val="99"/>
    <w:rPr>
      <w:rFonts w:ascii="Tahoma" w:hAnsi="Tahoma" w:cs="Times New Roman"/>
      <w:sz w:val="18"/>
      <w:szCs w:val="18"/>
    </w:rPr>
  </w:style>
  <w:style w:type="paragraph" w:customStyle="1" w:styleId="12">
    <w:name w:val="Char"/>
    <w:basedOn w:val="1"/>
    <w:qFormat/>
    <w:uiPriority w:val="99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3">
    <w:name w:val="纯文本 Char"/>
    <w:basedOn w:val="7"/>
    <w:link w:val="2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4">
    <w:name w:val="批注框文本 Char"/>
    <w:basedOn w:val="7"/>
    <w:link w:val="3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468</Characters>
  <Lines>3</Lines>
  <Paragraphs>1</Paragraphs>
  <TotalTime>59</TotalTime>
  <ScaleCrop>false</ScaleCrop>
  <LinksUpToDate>false</LinksUpToDate>
  <CharactersWithSpaces>548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2018-09-14T05:31:00Z</dcterms:created>
  <dc:creator>Administrator</dc:creator>
  <cp:lastModifiedBy>Administrator</cp:lastModifiedBy>
  <dcterms:modified xsi:type="dcterms:W3CDTF">2018-09-19T07:51:41Z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