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</w:rPr>
        <w:t>英语</w:t>
      </w:r>
      <w:r>
        <w:rPr>
          <w:rFonts w:hint="eastAsia" w:ascii="黑体" w:hAnsi="Times New Roman" w:eastAsia="黑体" w:cs="Times New Roman"/>
          <w:sz w:val="36"/>
          <w:szCs w:val="36"/>
          <w:lang w:val="en-US" w:eastAsia="zh-CN"/>
        </w:rPr>
        <w:t>口语1（英语专业</w:t>
      </w:r>
      <w:bookmarkStart w:id="1" w:name="_GoBack"/>
      <w:bookmarkEnd w:id="1"/>
      <w:r>
        <w:rPr>
          <w:rFonts w:hint="eastAsia" w:ascii="黑体" w:hAnsi="Times New Roman" w:eastAsia="黑体" w:cs="Times New Roman"/>
          <w:sz w:val="36"/>
          <w:szCs w:val="36"/>
          <w:lang w:val="en-US" w:eastAsia="zh-CN"/>
        </w:rPr>
        <w:t>）</w:t>
      </w:r>
      <w:r>
        <w:rPr>
          <w:rFonts w:hint="eastAsia" w:ascii="黑体" w:hAnsi="Times New Roman" w:eastAsia="黑体" w:cs="Times New Roman"/>
          <w:sz w:val="36"/>
          <w:szCs w:val="36"/>
        </w:rPr>
        <w:t>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ascii="Times New Roman" w:hAnsi="Times New Roman" w:eastAsia="黑体" w:cs="Times New Roman"/>
          <w:sz w:val="24"/>
          <w:szCs w:val="24"/>
        </w:rPr>
        <w:t>英语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口语（一）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ascii="Times New Roman" w:hAnsi="Times New Roman" w:eastAsia="黑体" w:cs="Times New Roman"/>
          <w:sz w:val="24"/>
          <w:szCs w:val="24"/>
        </w:rPr>
        <w:t>专业必修课</w:t>
      </w:r>
    </w:p>
    <w:p>
      <w:pPr>
        <w:pStyle w:val="2"/>
        <w:spacing w:line="360" w:lineRule="auto"/>
        <w:ind w:firstLine="960" w:firstLineChars="400"/>
        <w:jc w:val="left"/>
        <w:rPr>
          <w:rFonts w:hint="eastAsia" w:ascii="黑体" w:hAnsi="华文中宋" w:eastAsia="黑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Oral Engli</w:t>
      </w:r>
      <w:r>
        <w:rPr>
          <w:rFonts w:hint="eastAsia" w:ascii="Times New Roman" w:hAnsi="Times New Roman" w:eastAsia="黑体" w:cs="Times New Roman"/>
          <w:sz w:val="24"/>
          <w:szCs w:val="24"/>
        </w:rPr>
        <w:t>sh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Course 1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90000094</w:t>
      </w:r>
      <w:r>
        <w:rPr>
          <w:rFonts w:hint="eastAsia" w:hAnsi="宋体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开课单位：人文艺术系</w:t>
      </w:r>
    </w:p>
    <w:p>
      <w:pPr>
        <w:pStyle w:val="2"/>
        <w:spacing w:line="360" w:lineRule="auto"/>
        <w:jc w:val="left"/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hAnsi="宋体" w:cs="Times New Roman"/>
          <w:sz w:val="24"/>
          <w:szCs w:val="24"/>
        </w:rPr>
        <w:t xml:space="preserve">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32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无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黑体" w:hAnsi="Times New Roman" w:eastAsia="黑体" w:cs="Times New Roman"/>
          <w:sz w:val="24"/>
          <w:szCs w:val="24"/>
        </w:rPr>
        <w:t>英语专业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《英语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口语1</w:t>
      </w:r>
      <w:r>
        <w:rPr>
          <w:rFonts w:asciiTheme="minorEastAsia" w:hAnsiTheme="minorEastAsia" w:eastAsiaTheme="minorEastAsia"/>
          <w:sz w:val="24"/>
          <w:szCs w:val="24"/>
        </w:rPr>
        <w:t>》</w:t>
      </w:r>
      <w:r>
        <w:rPr>
          <w:rFonts w:hint="eastAsia" w:asciiTheme="minorEastAsia" w:hAnsiTheme="minorEastAsia" w:eastAsiaTheme="minorEastAsia"/>
          <w:sz w:val="24"/>
          <w:szCs w:val="24"/>
        </w:rPr>
        <w:t>是英语专业的专业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学科基础必修</w:t>
      </w:r>
      <w:r>
        <w:rPr>
          <w:rFonts w:hint="eastAsia" w:asciiTheme="minorEastAsia" w:hAnsiTheme="minorEastAsia" w:eastAsiaTheme="minorEastAsia"/>
          <w:sz w:val="24"/>
          <w:szCs w:val="24"/>
        </w:rPr>
        <w:t>课程之一，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结合学生实际，精选与学生学习、生活、职业密切相关的教学内容，依据社会语言学理论的交际法原则和功能性原则，突出语料实用化、形式多样化、语言生动化、练习精炼化等原则，体现情景性、实用性、文化渗透性等特色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本课程每单元围绕一个主题展开，内容涉及学习、生活、教育、社会、经济、科技、文化、娱乐、体育等方面，题材丰富多彩，话题贴近生活。主要通过课堂口语实践，充分唤起学生学习英语的兴趣。使学生通过吸收丰富的语料，快速提高听说能力，深入了解各国文化和社会知识，训练学生用英语进行思考，有效培养他们的英语交际能力。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陈明娟</w:t>
      </w:r>
      <w:r>
        <w:rPr>
          <w:rFonts w:hint="eastAsia" w:asciiTheme="minorEastAsia" w:hAnsiTheme="minorEastAsia" w:eastAsiaTheme="minorEastAsia"/>
          <w:sz w:val="24"/>
          <w:szCs w:val="24"/>
        </w:rPr>
        <w:t>，《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口语教程1</w:t>
      </w:r>
      <w:r>
        <w:rPr>
          <w:rFonts w:hint="eastAsia" w:asciiTheme="minorEastAsia" w:hAnsiTheme="minorEastAsia" w:eastAsiaTheme="minorEastAsia"/>
          <w:sz w:val="24"/>
          <w:szCs w:val="24"/>
        </w:rPr>
        <w:t>》，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复旦大学出版社</w:t>
      </w:r>
      <w:r>
        <w:rPr>
          <w:rFonts w:hint="eastAsia" w:asciiTheme="minorEastAsia" w:hAnsiTheme="minorEastAsia" w:eastAsiaTheme="minorEastAsia"/>
          <w:sz w:val="24"/>
          <w:szCs w:val="24"/>
        </w:rPr>
        <w:t>，20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16</w:t>
      </w:r>
    </w:p>
    <w:p>
      <w:pPr>
        <w:spacing w:after="0" w:line="360" w:lineRule="auto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曹曼</w:t>
      </w:r>
      <w:r>
        <w:rPr>
          <w:rFonts w:hint="eastAsia" w:asciiTheme="minorEastAsia" w:hAnsiTheme="minorEastAsia" w:eastAsiaTheme="minorEastAsia"/>
          <w:sz w:val="24"/>
          <w:szCs w:val="24"/>
        </w:rPr>
        <w:t>，《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大学英语口语教程</w:t>
      </w:r>
      <w:r>
        <w:rPr>
          <w:rFonts w:hint="eastAsia" w:asciiTheme="minorEastAsia" w:hAnsiTheme="minorEastAsia" w:eastAsiaTheme="minorEastAsia"/>
          <w:sz w:val="24"/>
          <w:szCs w:val="24"/>
        </w:rPr>
        <w:t>》，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华中科技大学出版社</w:t>
      </w:r>
      <w:r>
        <w:rPr>
          <w:rFonts w:hint="eastAsia" w:asciiTheme="minorEastAsia" w:hAnsiTheme="minorEastAsia" w:eastAsiaTheme="minorEastAsia"/>
          <w:sz w:val="24"/>
          <w:szCs w:val="24"/>
        </w:rPr>
        <w:t>，20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05</w:t>
      </w: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41956"/>
    <w:rsid w:val="00155956"/>
    <w:rsid w:val="002C1451"/>
    <w:rsid w:val="002D5D9D"/>
    <w:rsid w:val="00323B43"/>
    <w:rsid w:val="003D37D8"/>
    <w:rsid w:val="00426133"/>
    <w:rsid w:val="004358AB"/>
    <w:rsid w:val="00452744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CD29CB"/>
    <w:rsid w:val="00D31D50"/>
    <w:rsid w:val="00D4645D"/>
    <w:rsid w:val="00DD15BF"/>
    <w:rsid w:val="00E4258A"/>
    <w:rsid w:val="00E517DA"/>
    <w:rsid w:val="00E92B3A"/>
    <w:rsid w:val="00EC1090"/>
    <w:rsid w:val="00EF0E26"/>
    <w:rsid w:val="00F001B0"/>
    <w:rsid w:val="00F00F5F"/>
    <w:rsid w:val="00F924BD"/>
    <w:rsid w:val="00FB3B0E"/>
    <w:rsid w:val="06BC1E26"/>
    <w:rsid w:val="1491518B"/>
    <w:rsid w:val="24DF1F4F"/>
    <w:rsid w:val="5F235E3C"/>
    <w:rsid w:val="68BD280C"/>
    <w:rsid w:val="7FE4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rFonts w:ascii="Tahoma" w:hAnsi="Tahoma"/>
      <w:sz w:val="18"/>
      <w:szCs w:val="18"/>
    </w:rPr>
  </w:style>
  <w:style w:type="paragraph" w:customStyle="1" w:styleId="10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纯文本 Char"/>
    <w:basedOn w:val="6"/>
    <w:link w:val="2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批注框文本 Char"/>
    <w:basedOn w:val="6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4A574D-DD73-4F28-8F77-B35973605D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525</Characters>
  <Lines>4</Lines>
  <Paragraphs>1</Paragraphs>
  <TotalTime>7</TotalTime>
  <ScaleCrop>false</ScaleCrop>
  <LinksUpToDate>false</LinksUpToDate>
  <CharactersWithSpaces>615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大山</cp:lastModifiedBy>
  <dcterms:modified xsi:type="dcterms:W3CDTF">2018-09-15T12:50:47Z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KSORubyTemplateID" linkTarget="0">
    <vt:lpwstr>6</vt:lpwstr>
  </property>
</Properties>
</file>