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9EF" w:rsidRPr="00B560E3" w:rsidRDefault="002E39EF" w:rsidP="002E39EF">
      <w:pPr>
        <w:jc w:val="center"/>
        <w:rPr>
          <w:b/>
          <w:sz w:val="28"/>
          <w:szCs w:val="28"/>
        </w:rPr>
      </w:pPr>
      <w:r w:rsidRPr="00B560E3">
        <w:rPr>
          <w:rFonts w:hint="eastAsia"/>
          <w:b/>
          <w:sz w:val="28"/>
          <w:szCs w:val="28"/>
        </w:rPr>
        <w:t>金融交易员培训班简章</w:t>
      </w:r>
    </w:p>
    <w:p w:rsidR="002E39EF" w:rsidRPr="002E39EF" w:rsidRDefault="002E39EF">
      <w:pPr>
        <w:rPr>
          <w:b/>
        </w:rPr>
      </w:pPr>
      <w:r w:rsidRPr="002E39EF">
        <w:rPr>
          <w:rFonts w:hint="eastAsia"/>
          <w:b/>
        </w:rPr>
        <w:t>培训班概况：</w:t>
      </w:r>
    </w:p>
    <w:p w:rsidR="002E39EF" w:rsidRDefault="002E39EF">
      <w:r>
        <w:rPr>
          <w:rFonts w:hint="eastAsia"/>
        </w:rPr>
        <w:t>培训班主要</w:t>
      </w:r>
      <w:r w:rsidRPr="002E39EF">
        <w:rPr>
          <w:rFonts w:hint="eastAsia"/>
        </w:rPr>
        <w:t>在于培训、孵化金融交易员，并为优秀交易员提供就业</w:t>
      </w:r>
      <w:r>
        <w:rPr>
          <w:rFonts w:hint="eastAsia"/>
        </w:rPr>
        <w:t>。</w:t>
      </w:r>
      <w:r w:rsidRPr="002E39EF">
        <w:rPr>
          <w:rFonts w:hint="eastAsia"/>
        </w:rPr>
        <w:t>真正把福利带给在校大学生，实现多方共赢。面向学生进行实盘模拟金融交易培训。每期培训均不向学生收取任何费用。使培训的学员真正具备金融行业的技术性需求。</w:t>
      </w:r>
    </w:p>
    <w:p w:rsidR="002E39EF" w:rsidRDefault="002E39EF">
      <w:pPr>
        <w:rPr>
          <w:b/>
        </w:rPr>
      </w:pPr>
      <w:r w:rsidRPr="002E39EF">
        <w:rPr>
          <w:rFonts w:hint="eastAsia"/>
          <w:b/>
        </w:rPr>
        <w:t>培训时长：</w:t>
      </w:r>
    </w:p>
    <w:p w:rsidR="002E39EF" w:rsidRDefault="002E39EF">
      <w:r w:rsidRPr="002E39EF">
        <w:rPr>
          <w:rFonts w:hint="eastAsia"/>
        </w:rPr>
        <w:t>前期理论课程授课一个月，后期实践操作课程</w:t>
      </w:r>
      <w:r w:rsidR="00B560E3">
        <w:rPr>
          <w:rFonts w:hint="eastAsia"/>
        </w:rPr>
        <w:t>两</w:t>
      </w:r>
      <w:r w:rsidRPr="002E39EF">
        <w:rPr>
          <w:rFonts w:hint="eastAsia"/>
        </w:rPr>
        <w:t>个月，共</w:t>
      </w:r>
      <w:r w:rsidR="00B560E3">
        <w:rPr>
          <w:rFonts w:hint="eastAsia"/>
        </w:rPr>
        <w:t>三</w:t>
      </w:r>
      <w:r w:rsidRPr="002E39EF">
        <w:rPr>
          <w:rFonts w:hint="eastAsia"/>
        </w:rPr>
        <w:t>个月</w:t>
      </w:r>
    </w:p>
    <w:p w:rsidR="002E39EF" w:rsidRPr="002E39EF" w:rsidRDefault="002E39EF">
      <w:pPr>
        <w:rPr>
          <w:b/>
        </w:rPr>
      </w:pPr>
      <w:r w:rsidRPr="002E39EF">
        <w:rPr>
          <w:rFonts w:hint="eastAsia"/>
          <w:b/>
        </w:rPr>
        <w:t>面向人群：</w:t>
      </w:r>
    </w:p>
    <w:p w:rsidR="002E39EF" w:rsidRPr="002E39EF" w:rsidRDefault="002E39EF">
      <w:pPr>
        <w:rPr>
          <w:rFonts w:ascii="宋体" w:hAnsi="宋体"/>
        </w:rPr>
      </w:pPr>
      <w:r>
        <w:rPr>
          <w:rFonts w:ascii="宋体" w:hAnsi="宋体" w:hint="eastAsia"/>
        </w:rPr>
        <w:t>面向对金融产品及相关知识感兴趣、毕业后就业方向未知、有意向考取相关证书的同学。通过</w:t>
      </w:r>
      <w:r w:rsidRPr="00EF64BE">
        <w:rPr>
          <w:rFonts w:ascii="宋体" w:hAnsi="宋体" w:hint="eastAsia"/>
        </w:rPr>
        <w:t>普及金融市场的基本知识，</w:t>
      </w:r>
      <w:r>
        <w:rPr>
          <w:rFonts w:ascii="宋体" w:hAnsi="宋体" w:hint="eastAsia"/>
        </w:rPr>
        <w:t>补充课堂之外的金融知识，</w:t>
      </w:r>
      <w:r w:rsidRPr="00EF64BE">
        <w:rPr>
          <w:rFonts w:ascii="宋体" w:hAnsi="宋体" w:hint="eastAsia"/>
        </w:rPr>
        <w:t>丰富大家对金融行业以及金融交易的了解，构建完善的金融知识框架，</w:t>
      </w:r>
      <w:proofErr w:type="gramStart"/>
      <w:r w:rsidRPr="00EF64BE">
        <w:rPr>
          <w:rFonts w:ascii="宋体" w:hAnsi="宋体" w:hint="eastAsia"/>
        </w:rPr>
        <w:t>彻</w:t>
      </w:r>
      <w:r>
        <w:rPr>
          <w:rFonts w:ascii="宋体" w:hAnsi="宋体" w:hint="eastAsia"/>
        </w:rPr>
        <w:t>最终</w:t>
      </w:r>
      <w:proofErr w:type="gramEnd"/>
      <w:r>
        <w:rPr>
          <w:rFonts w:ascii="宋体" w:hAnsi="宋体" w:hint="eastAsia"/>
        </w:rPr>
        <w:t>通过交易考核，给成绩合格者提供对应的工作岗位。</w:t>
      </w:r>
    </w:p>
    <w:p w:rsidR="002E39EF" w:rsidRDefault="002E39EF" w:rsidP="002E39EF">
      <w:pPr>
        <w:rPr>
          <w:rFonts w:ascii="宋体" w:hAnsi="宋体"/>
          <w:b/>
        </w:rPr>
      </w:pPr>
      <w:r>
        <w:rPr>
          <w:rFonts w:ascii="宋体" w:hAnsi="宋体" w:hint="eastAsia"/>
          <w:b/>
        </w:rPr>
        <w:t>主要培训内容</w:t>
      </w:r>
      <w:r w:rsidR="001847FF">
        <w:rPr>
          <w:rFonts w:ascii="宋体" w:hAnsi="宋体" w:hint="eastAsia"/>
          <w:b/>
        </w:rPr>
        <w:t>：</w:t>
      </w:r>
    </w:p>
    <w:p w:rsidR="002E39EF" w:rsidRDefault="002E39EF" w:rsidP="002E39EF">
      <w:pPr>
        <w:rPr>
          <w:rFonts w:ascii="宋体" w:hAnsi="宋体"/>
        </w:rPr>
      </w:pPr>
      <w:r w:rsidRPr="002E39EF">
        <w:rPr>
          <w:rFonts w:ascii="宋体" w:hAnsi="宋体" w:hint="eastAsia"/>
        </w:rPr>
        <w:t>1、</w:t>
      </w:r>
      <w:r>
        <w:rPr>
          <w:rFonts w:ascii="宋体" w:hAnsi="宋体" w:hint="eastAsia"/>
        </w:rPr>
        <w:t>面向在校</w:t>
      </w:r>
      <w:r w:rsidRPr="002E39EF">
        <w:rPr>
          <w:rFonts w:ascii="宋体" w:hAnsi="宋体" w:hint="eastAsia"/>
        </w:rPr>
        <w:t>学生培训金融实践交易操作，主要培训内容为：证券；股指期货；期权。如：国内A股；恒生指数；原油；期权。（技术分析加实际操作）等一些金融类</w:t>
      </w:r>
      <w:proofErr w:type="gramStart"/>
      <w:r w:rsidRPr="002E39EF">
        <w:rPr>
          <w:rFonts w:ascii="宋体" w:hAnsi="宋体" w:hint="eastAsia"/>
        </w:rPr>
        <w:t>前沿类</w:t>
      </w:r>
      <w:proofErr w:type="gramEnd"/>
      <w:r w:rsidRPr="002E39EF">
        <w:rPr>
          <w:rFonts w:ascii="宋体" w:hAnsi="宋体" w:hint="eastAsia"/>
        </w:rPr>
        <w:t>产品，</w:t>
      </w:r>
      <w:proofErr w:type="gramStart"/>
      <w:r w:rsidRPr="002E39EF">
        <w:rPr>
          <w:rFonts w:ascii="宋体" w:hAnsi="宋体" w:hint="eastAsia"/>
        </w:rPr>
        <w:t>此培</w:t>
      </w:r>
      <w:proofErr w:type="gramEnd"/>
      <w:r w:rsidRPr="002E39EF">
        <w:rPr>
          <w:rFonts w:ascii="宋体" w:hAnsi="宋体" w:hint="eastAsia"/>
        </w:rPr>
        <w:t>训能够帮助学生快速适应当前金融市场，提高自身工作能力。</w:t>
      </w:r>
    </w:p>
    <w:p w:rsidR="002E39EF" w:rsidRDefault="002E39EF" w:rsidP="002E39EF">
      <w:pPr>
        <w:rPr>
          <w:rFonts w:ascii="宋体" w:hAnsi="宋体"/>
        </w:rPr>
      </w:pPr>
      <w:r w:rsidRPr="002E39EF">
        <w:rPr>
          <w:rFonts w:ascii="宋体" w:hAnsi="宋体" w:hint="eastAsia"/>
        </w:rPr>
        <w:t>2、为学生提供实习机会，</w:t>
      </w:r>
      <w:r>
        <w:rPr>
          <w:rFonts w:ascii="宋体" w:hAnsi="宋体" w:hint="eastAsia"/>
        </w:rPr>
        <w:t>参加培训班的学员，</w:t>
      </w:r>
      <w:r w:rsidR="00B46B3A">
        <w:rPr>
          <w:rFonts w:ascii="宋体" w:hAnsi="宋体" w:hint="eastAsia"/>
        </w:rPr>
        <w:t>培训合格者可直接安排其就业，</w:t>
      </w:r>
      <w:r w:rsidRPr="002E39EF">
        <w:rPr>
          <w:rFonts w:ascii="宋体" w:hAnsi="宋体" w:hint="eastAsia"/>
        </w:rPr>
        <w:t>努力让学生实现学有所用，理论与实践并重。期间不需要学生支付任何费用。</w:t>
      </w:r>
    </w:p>
    <w:p w:rsidR="002E39EF" w:rsidRDefault="002E39EF" w:rsidP="002E39EF">
      <w:pPr>
        <w:rPr>
          <w:rFonts w:ascii="宋体" w:hAnsi="宋体"/>
        </w:rPr>
      </w:pPr>
      <w:r>
        <w:rPr>
          <w:rFonts w:ascii="宋体" w:hAnsi="宋体" w:hint="eastAsia"/>
        </w:rPr>
        <w:t>3</w:t>
      </w:r>
      <w:r>
        <w:rPr>
          <w:rFonts w:ascii="宋体" w:hAnsi="宋体"/>
        </w:rPr>
        <w:t>.</w:t>
      </w:r>
      <w:r w:rsidRPr="002E39EF">
        <w:rPr>
          <w:rFonts w:ascii="宋体" w:hAnsi="宋体" w:hint="eastAsia"/>
        </w:rPr>
        <w:t>与深造培训机构对接，可以为学员考取行业必要证件提供帮助，以达到人才对接企业对从业证件的硬性要求。</w:t>
      </w:r>
    </w:p>
    <w:p w:rsidR="001847FF" w:rsidRDefault="001847FF" w:rsidP="001847FF">
      <w:pPr>
        <w:rPr>
          <w:rFonts w:ascii="宋体" w:hAnsi="宋体"/>
          <w:b/>
        </w:rPr>
      </w:pPr>
      <w:r>
        <w:rPr>
          <w:rFonts w:ascii="宋体" w:hAnsi="宋体" w:hint="eastAsia"/>
          <w:b/>
        </w:rPr>
        <w:t>课程介绍</w:t>
      </w:r>
      <w:r>
        <w:rPr>
          <w:rFonts w:ascii="宋体" w:hAnsi="宋体" w:hint="eastAsia"/>
          <w:b/>
        </w:rPr>
        <w:t>：</w:t>
      </w:r>
    </w:p>
    <w:p w:rsidR="000355D7" w:rsidRDefault="000355D7" w:rsidP="000355D7">
      <w:pPr>
        <w:pStyle w:val="aa"/>
        <w:spacing w:line="360" w:lineRule="auto"/>
        <w:jc w:val="center"/>
        <w:rPr>
          <w:rFonts w:hAnsi="宋体" w:cs="Times New Roman"/>
        </w:rPr>
      </w:pPr>
    </w:p>
    <w:p w:rsidR="000355D7" w:rsidRPr="000355D7" w:rsidRDefault="000355D7" w:rsidP="000355D7">
      <w:pPr>
        <w:pStyle w:val="aa"/>
        <w:spacing w:line="360" w:lineRule="auto"/>
        <w:jc w:val="center"/>
        <w:rPr>
          <w:rFonts w:hAnsi="宋体" w:cs="Times New Roman"/>
          <w:sz w:val="24"/>
          <w:szCs w:val="24"/>
        </w:rPr>
      </w:pPr>
      <w:r w:rsidRPr="000355D7">
        <w:rPr>
          <w:rFonts w:hAnsi="宋体" w:cs="Times New Roman" w:hint="eastAsia"/>
          <w:sz w:val="24"/>
          <w:szCs w:val="24"/>
        </w:rPr>
        <w:t>投资策略与交易课程简介</w:t>
      </w:r>
    </w:p>
    <w:p w:rsidR="000355D7" w:rsidRPr="000355D7" w:rsidRDefault="000355D7" w:rsidP="000355D7">
      <w:pPr>
        <w:pStyle w:val="aa"/>
        <w:spacing w:line="360" w:lineRule="auto"/>
        <w:jc w:val="left"/>
        <w:rPr>
          <w:rFonts w:hAnsi="宋体" w:cs="Times New Roman"/>
        </w:rPr>
      </w:pPr>
    </w:p>
    <w:p w:rsidR="000355D7" w:rsidRPr="000355D7" w:rsidRDefault="000355D7" w:rsidP="000355D7">
      <w:pPr>
        <w:pStyle w:val="aa"/>
        <w:spacing w:line="360" w:lineRule="auto"/>
        <w:rPr>
          <w:rFonts w:hAnsi="宋体" w:cs="Times New Roman"/>
        </w:rPr>
      </w:pPr>
      <w:r w:rsidRPr="000355D7">
        <w:rPr>
          <w:rFonts w:hAnsi="宋体" w:cs="Times New Roman" w:hint="eastAsia"/>
        </w:rPr>
        <w:t>课程主要内容：</w:t>
      </w:r>
    </w:p>
    <w:p w:rsidR="000355D7" w:rsidRPr="000355D7" w:rsidRDefault="000355D7" w:rsidP="000355D7">
      <w:pPr>
        <w:spacing w:line="360" w:lineRule="auto"/>
        <w:ind w:firstLineChars="200" w:firstLine="420"/>
        <w:rPr>
          <w:rFonts w:ascii="宋体" w:hAnsi="宋体"/>
        </w:rPr>
      </w:pPr>
      <w:r w:rsidRPr="000355D7">
        <w:rPr>
          <w:rFonts w:ascii="宋体" w:hAnsi="宋体" w:hint="eastAsia"/>
        </w:rPr>
        <w:t>（课程的性质、主要内容、重要性、在整个课程体系中所占位置、学了这门课能达到什么目的等）</w:t>
      </w:r>
    </w:p>
    <w:p w:rsidR="000355D7" w:rsidRPr="000355D7" w:rsidRDefault="000355D7" w:rsidP="000355D7">
      <w:pPr>
        <w:shd w:val="clear" w:color="auto" w:fill="FDFDFD"/>
        <w:ind w:firstLine="560"/>
        <w:rPr>
          <w:rFonts w:ascii="宋体" w:hAnsi="宋体"/>
        </w:rPr>
      </w:pPr>
      <w:r w:rsidRPr="000355D7">
        <w:rPr>
          <w:rFonts w:ascii="宋体" w:hAnsi="宋体" w:hint="eastAsia"/>
        </w:rPr>
        <w:t>随着我国金融市场经济的快速发展和开放，市场需要大量的金融投资人才，而且人们也不再满足于单一的银行储蓄、债券和股票来取得较低的收益，而是通过各种各样的投资来获取更高的收益。其中，期货、期权就是收益较高的投资理财方式之一。在这些金融衍生</w:t>
      </w:r>
      <w:proofErr w:type="gramStart"/>
      <w:r w:rsidRPr="000355D7">
        <w:rPr>
          <w:rFonts w:ascii="宋体" w:hAnsi="宋体" w:hint="eastAsia"/>
        </w:rPr>
        <w:t>品投资</w:t>
      </w:r>
      <w:proofErr w:type="gramEnd"/>
      <w:r w:rsidRPr="000355D7">
        <w:rPr>
          <w:rFonts w:ascii="宋体" w:hAnsi="宋体" w:hint="eastAsia"/>
        </w:rPr>
        <w:t>中，投资者往往会因为非理性造成的行为偏误导致了市场价格的偏离，而这一偏差将能给投资者带来超额收益，这就形成了行为金融理论的投资策略。</w:t>
      </w:r>
    </w:p>
    <w:p w:rsidR="000355D7" w:rsidRPr="000355D7" w:rsidRDefault="000355D7" w:rsidP="000355D7">
      <w:pPr>
        <w:shd w:val="clear" w:color="auto" w:fill="FDFDFD"/>
        <w:ind w:firstLine="560"/>
        <w:rPr>
          <w:rFonts w:ascii="宋体" w:hAnsi="宋体"/>
        </w:rPr>
      </w:pPr>
      <w:r w:rsidRPr="000355D7">
        <w:rPr>
          <w:rFonts w:ascii="宋体" w:hAnsi="宋体" w:hint="eastAsia"/>
        </w:rPr>
        <w:t>本课程主要从投资者的非理性造成的行为偏误和与之形成的投资策略进行详细的介绍，深度揭示证券市场真相和规律，内容详尽，易于理解。通过本课程的学习，有助于院校学生了解在金融衍生</w:t>
      </w:r>
      <w:proofErr w:type="gramStart"/>
      <w:r w:rsidRPr="000355D7">
        <w:rPr>
          <w:rFonts w:ascii="宋体" w:hAnsi="宋体" w:hint="eastAsia"/>
        </w:rPr>
        <w:t>品投资</w:t>
      </w:r>
      <w:proofErr w:type="gramEnd"/>
      <w:r w:rsidRPr="000355D7">
        <w:rPr>
          <w:rFonts w:ascii="宋体" w:hAnsi="宋体" w:hint="eastAsia"/>
        </w:rPr>
        <w:t>中的非理性行为，了解市场风险，从而尽量避免。也可以充分利用证券市场的异象来调整投资策略，从而获得最大的收益。</w:t>
      </w:r>
    </w:p>
    <w:p w:rsidR="00224820" w:rsidRPr="00224820" w:rsidRDefault="00224820" w:rsidP="00224820">
      <w:pPr>
        <w:shd w:val="clear" w:color="auto" w:fill="FDFDFD"/>
        <w:ind w:firstLine="560"/>
        <w:rPr>
          <w:rFonts w:ascii="宋体" w:hAnsi="宋体"/>
        </w:rPr>
      </w:pPr>
      <w:r w:rsidRPr="00224820">
        <w:rPr>
          <w:rFonts w:ascii="宋体" w:hAnsi="宋体" w:hint="eastAsia"/>
        </w:rPr>
        <w:t>特聘谢冠</w:t>
      </w:r>
      <w:proofErr w:type="gramStart"/>
      <w:r w:rsidRPr="00224820">
        <w:rPr>
          <w:rFonts w:ascii="宋体" w:hAnsi="宋体" w:hint="eastAsia"/>
        </w:rPr>
        <w:t>浤</w:t>
      </w:r>
      <w:proofErr w:type="gramEnd"/>
      <w:r w:rsidRPr="00224820">
        <w:rPr>
          <w:rFonts w:ascii="宋体" w:hAnsi="宋体" w:hint="eastAsia"/>
        </w:rPr>
        <w:t>老师、杜平老师、赵琼老师对本课程进行讲解，老师授课经验丰富、对知识整体有较强的掌控，课程设计重点突出、讲解透彻。希望通过本课程的讲解给广大学员提供帮助。</w:t>
      </w:r>
    </w:p>
    <w:p w:rsidR="001847FF" w:rsidRDefault="001847FF" w:rsidP="002E39EF">
      <w:pPr>
        <w:rPr>
          <w:rFonts w:ascii="宋体" w:hAnsi="宋体" w:hint="eastAsia"/>
        </w:rPr>
      </w:pPr>
      <w:bookmarkStart w:id="0" w:name="_GoBack"/>
      <w:bookmarkEnd w:id="0"/>
    </w:p>
    <w:p w:rsidR="001847FF" w:rsidRPr="006D191A" w:rsidRDefault="001847FF" w:rsidP="001847FF">
      <w:pPr>
        <w:spacing w:line="580" w:lineRule="exact"/>
        <w:jc w:val="center"/>
        <w:rPr>
          <w:rFonts w:ascii="宋体" w:hAnsi="宋体"/>
          <w:b/>
          <w:sz w:val="30"/>
          <w:szCs w:val="30"/>
        </w:rPr>
      </w:pPr>
      <w:r>
        <w:rPr>
          <w:rFonts w:ascii="宋体" w:hAnsi="宋体" w:hint="eastAsia"/>
          <w:b/>
          <w:sz w:val="30"/>
          <w:szCs w:val="30"/>
        </w:rPr>
        <w:lastRenderedPageBreak/>
        <w:t>山东财经大学东方学院教师简介（参考模板）</w:t>
      </w:r>
    </w:p>
    <w:tbl>
      <w:tblPr>
        <w:tblW w:w="5117" w:type="pct"/>
        <w:jc w:val="center"/>
        <w:tblCellMar>
          <w:left w:w="0" w:type="dxa"/>
          <w:right w:w="0" w:type="dxa"/>
        </w:tblCellMar>
        <w:tblLook w:val="0000" w:firstRow="0" w:lastRow="0" w:firstColumn="0" w:lastColumn="0" w:noHBand="0" w:noVBand="0"/>
      </w:tblPr>
      <w:tblGrid>
        <w:gridCol w:w="1514"/>
        <w:gridCol w:w="1578"/>
        <w:gridCol w:w="1110"/>
        <w:gridCol w:w="2289"/>
        <w:gridCol w:w="52"/>
        <w:gridCol w:w="1968"/>
      </w:tblGrid>
      <w:tr w:rsidR="001847FF" w:rsidRPr="00A73933" w:rsidTr="00C810BD">
        <w:trPr>
          <w:trHeight w:val="567"/>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姓 名</w:t>
            </w:r>
          </w:p>
        </w:tc>
        <w:tc>
          <w:tcPr>
            <w:tcW w:w="931"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rPr>
              <w:t>杜平</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性 别</w:t>
            </w:r>
          </w:p>
        </w:tc>
        <w:tc>
          <w:tcPr>
            <w:tcW w:w="1349"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男</w:t>
            </w:r>
          </w:p>
        </w:tc>
        <w:tc>
          <w:tcPr>
            <w:tcW w:w="1170" w:type="pct"/>
            <w:gridSpan w:val="2"/>
            <w:vMerge w:val="restart"/>
            <w:tcBorders>
              <w:top w:val="single" w:sz="4" w:space="0" w:color="auto"/>
              <w:left w:val="nil"/>
              <w:right w:val="single" w:sz="4" w:space="0" w:color="auto"/>
            </w:tcBorders>
          </w:tcPr>
          <w:p w:rsidR="001847FF" w:rsidRPr="00A73933" w:rsidRDefault="001847FF" w:rsidP="00C810BD">
            <w:pPr>
              <w:rPr>
                <w:rFonts w:asciiTheme="minorEastAsia" w:eastAsiaTheme="minorEastAsia" w:hAnsiTheme="minorEastAsia"/>
              </w:rPr>
            </w:pPr>
            <w:r>
              <w:rPr>
                <w:b/>
                <w:noProof/>
                <w:color w:val="008080"/>
                <w:sz w:val="52"/>
                <w:szCs w:val="52"/>
              </w:rPr>
              <w:drawing>
                <wp:inline distT="0" distB="0" distL="0" distR="0" wp14:anchorId="4827E359" wp14:editId="3D49A560">
                  <wp:extent cx="1250950" cy="1876425"/>
                  <wp:effectExtent l="19050" t="0" r="6350" b="0"/>
                  <wp:docPr id="2" name="图片 1" descr="IMG_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5028"/>
                          <pic:cNvPicPr>
                            <a:picLocks noChangeAspect="1" noChangeArrowheads="1"/>
                          </pic:cNvPicPr>
                        </pic:nvPicPr>
                        <pic:blipFill>
                          <a:blip r:embed="rId7" cstate="print"/>
                          <a:srcRect/>
                          <a:stretch>
                            <a:fillRect/>
                          </a:stretch>
                        </pic:blipFill>
                        <pic:spPr bwMode="auto">
                          <a:xfrm>
                            <a:off x="0" y="0"/>
                            <a:ext cx="1250950" cy="1876425"/>
                          </a:xfrm>
                          <a:prstGeom prst="rect">
                            <a:avLst/>
                          </a:prstGeom>
                          <a:noFill/>
                          <a:ln w="9525">
                            <a:noFill/>
                            <a:miter lim="800000"/>
                            <a:headEnd/>
                            <a:tailEnd/>
                          </a:ln>
                        </pic:spPr>
                      </pic:pic>
                    </a:graphicData>
                  </a:graphic>
                </wp:inline>
              </w:drawing>
            </w:r>
          </w:p>
        </w:tc>
      </w:tr>
      <w:tr w:rsidR="001847FF" w:rsidRPr="00A73933" w:rsidTr="00C810BD">
        <w:trPr>
          <w:trHeight w:val="567"/>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出生年月</w:t>
            </w:r>
          </w:p>
        </w:tc>
        <w:tc>
          <w:tcPr>
            <w:tcW w:w="931"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1968</w:t>
            </w:r>
            <w:r w:rsidRPr="00A73933">
              <w:rPr>
                <w:rFonts w:asciiTheme="minorEastAsia" w:eastAsiaTheme="minorEastAsia" w:hAnsiTheme="minorEastAsia" w:hint="eastAsia"/>
              </w:rPr>
              <w:t>年</w:t>
            </w:r>
            <w:r>
              <w:rPr>
                <w:rFonts w:asciiTheme="minorEastAsia" w:eastAsiaTheme="minorEastAsia" w:hAnsiTheme="minorEastAsia" w:hint="eastAsia"/>
              </w:rPr>
              <w:t xml:space="preserve"> 2 </w:t>
            </w:r>
            <w:r w:rsidRPr="00A73933">
              <w:rPr>
                <w:rFonts w:asciiTheme="minorEastAsia" w:eastAsiaTheme="minorEastAsia" w:hAnsiTheme="minorEastAsia" w:hint="eastAsia"/>
              </w:rPr>
              <w:t>月</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民 族</w:t>
            </w:r>
          </w:p>
        </w:tc>
        <w:tc>
          <w:tcPr>
            <w:tcW w:w="1349"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汉</w:t>
            </w:r>
          </w:p>
        </w:tc>
        <w:tc>
          <w:tcPr>
            <w:tcW w:w="1170" w:type="pct"/>
            <w:gridSpan w:val="2"/>
            <w:vMerge/>
            <w:tcBorders>
              <w:top w:val="single" w:sz="4" w:space="0" w:color="auto"/>
              <w:left w:val="nil"/>
              <w:right w:val="single" w:sz="4" w:space="0" w:color="auto"/>
            </w:tcBorders>
            <w:vAlign w:val="center"/>
          </w:tcPr>
          <w:p w:rsidR="001847FF" w:rsidRPr="00A73933" w:rsidRDefault="001847FF" w:rsidP="00C810BD">
            <w:pPr>
              <w:jc w:val="center"/>
              <w:rPr>
                <w:rFonts w:asciiTheme="minorEastAsia" w:eastAsiaTheme="minorEastAsia" w:hAnsiTheme="minorEastAsia"/>
              </w:rPr>
            </w:pPr>
          </w:p>
        </w:tc>
      </w:tr>
      <w:tr w:rsidR="001847FF" w:rsidRPr="00A73933" w:rsidTr="00C810BD">
        <w:trPr>
          <w:trHeight w:val="754"/>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政治面貌</w:t>
            </w:r>
          </w:p>
        </w:tc>
        <w:tc>
          <w:tcPr>
            <w:tcW w:w="931"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毕业院校  及专业</w:t>
            </w:r>
          </w:p>
        </w:tc>
        <w:tc>
          <w:tcPr>
            <w:tcW w:w="1349" w:type="pct"/>
            <w:tcBorders>
              <w:top w:val="single" w:sz="4" w:space="0" w:color="auto"/>
              <w:left w:val="nil"/>
              <w:bottom w:val="single" w:sz="4" w:space="0" w:color="auto"/>
              <w:right w:val="single" w:sz="4" w:space="0" w:color="auto"/>
            </w:tcBorders>
            <w:vAlign w:val="center"/>
          </w:tcPr>
          <w:p w:rsidR="001847FF" w:rsidRPr="00A73933" w:rsidRDefault="001847FF" w:rsidP="00C810BD">
            <w:pPr>
              <w:ind w:firstLineChars="200" w:firstLine="420"/>
              <w:rPr>
                <w:rFonts w:asciiTheme="minorEastAsia" w:eastAsiaTheme="minorEastAsia" w:hAnsiTheme="minorEastAsia"/>
              </w:rPr>
            </w:pPr>
            <w:r>
              <w:rPr>
                <w:rFonts w:asciiTheme="minorEastAsia" w:eastAsiaTheme="minorEastAsia" w:hAnsiTheme="minorEastAsia"/>
              </w:rPr>
              <w:t>天津师范大学</w:t>
            </w:r>
          </w:p>
        </w:tc>
        <w:tc>
          <w:tcPr>
            <w:tcW w:w="1170" w:type="pct"/>
            <w:gridSpan w:val="2"/>
            <w:vMerge/>
            <w:tcBorders>
              <w:top w:val="single" w:sz="4" w:space="0" w:color="auto"/>
              <w:left w:val="nil"/>
              <w:right w:val="single" w:sz="4" w:space="0" w:color="auto"/>
            </w:tcBorders>
            <w:vAlign w:val="center"/>
          </w:tcPr>
          <w:p w:rsidR="001847FF" w:rsidRPr="00A73933" w:rsidRDefault="001847FF" w:rsidP="00C810BD">
            <w:pPr>
              <w:jc w:val="center"/>
              <w:rPr>
                <w:rFonts w:asciiTheme="minorEastAsia" w:eastAsiaTheme="minorEastAsia" w:hAnsiTheme="minorEastAsia"/>
              </w:rPr>
            </w:pPr>
          </w:p>
        </w:tc>
      </w:tr>
      <w:tr w:rsidR="001847FF" w:rsidRPr="00A73933" w:rsidTr="00C810BD">
        <w:trPr>
          <w:trHeight w:val="1053"/>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最后学历/学位</w:t>
            </w:r>
          </w:p>
        </w:tc>
        <w:tc>
          <w:tcPr>
            <w:tcW w:w="931"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研究生</w:t>
            </w:r>
            <w:r>
              <w:rPr>
                <w:rFonts w:asciiTheme="minorEastAsia" w:eastAsiaTheme="minorEastAsia" w:hAnsiTheme="minorEastAsia" w:hint="eastAsia"/>
              </w:rPr>
              <w:t>/硕士</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现任职务</w:t>
            </w:r>
          </w:p>
        </w:tc>
        <w:tc>
          <w:tcPr>
            <w:tcW w:w="1349"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总经理</w:t>
            </w:r>
          </w:p>
        </w:tc>
        <w:tc>
          <w:tcPr>
            <w:tcW w:w="1170" w:type="pct"/>
            <w:gridSpan w:val="2"/>
            <w:vMerge/>
            <w:tcBorders>
              <w:top w:val="single" w:sz="4" w:space="0" w:color="auto"/>
              <w:left w:val="nil"/>
              <w:right w:val="single" w:sz="4" w:space="0" w:color="auto"/>
            </w:tcBorders>
            <w:vAlign w:val="center"/>
          </w:tcPr>
          <w:p w:rsidR="001847FF" w:rsidRPr="00A73933" w:rsidRDefault="001847FF" w:rsidP="00C810BD">
            <w:pPr>
              <w:jc w:val="center"/>
              <w:rPr>
                <w:rFonts w:asciiTheme="minorEastAsia" w:eastAsiaTheme="minorEastAsia" w:hAnsiTheme="minorEastAsia"/>
              </w:rPr>
            </w:pPr>
          </w:p>
        </w:tc>
      </w:tr>
      <w:tr w:rsidR="001847FF" w:rsidRPr="00A73933" w:rsidTr="00C810BD">
        <w:trPr>
          <w:trHeight w:val="567"/>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职 称</w:t>
            </w:r>
          </w:p>
        </w:tc>
        <w:tc>
          <w:tcPr>
            <w:tcW w:w="931"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讲师</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工作单位</w:t>
            </w:r>
          </w:p>
        </w:tc>
        <w:tc>
          <w:tcPr>
            <w:tcW w:w="2519" w:type="pct"/>
            <w:gridSpan w:val="3"/>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天津中金智策科技有限公司</w:t>
            </w:r>
          </w:p>
        </w:tc>
      </w:tr>
      <w:tr w:rsidR="001847FF" w:rsidRPr="00A73933" w:rsidTr="00C810BD">
        <w:trPr>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电子邮箱</w:t>
            </w:r>
          </w:p>
        </w:tc>
        <w:tc>
          <w:tcPr>
            <w:tcW w:w="1587" w:type="pct"/>
            <w:gridSpan w:val="2"/>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hyperlink r:id="rId8" w:history="1">
              <w:r w:rsidRPr="00DB542A">
                <w:rPr>
                  <w:rStyle w:val="a8"/>
                  <w:rFonts w:hint="eastAsia"/>
                </w:rPr>
                <w:t>daan998@sina.com</w:t>
              </w:r>
            </w:hyperlink>
          </w:p>
        </w:tc>
        <w:tc>
          <w:tcPr>
            <w:tcW w:w="1379" w:type="pct"/>
            <w:gridSpan w:val="2"/>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联系方式</w:t>
            </w:r>
          </w:p>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(移动电话)</w:t>
            </w:r>
          </w:p>
        </w:tc>
        <w:tc>
          <w:tcPr>
            <w:tcW w:w="1140"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18502628108</w:t>
            </w:r>
          </w:p>
        </w:tc>
      </w:tr>
      <w:tr w:rsidR="001847FF" w:rsidRPr="00A73933" w:rsidTr="00C810BD">
        <w:trPr>
          <w:trHeight w:val="2666"/>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近五年来所授</w:t>
            </w:r>
            <w:r>
              <w:rPr>
                <w:rFonts w:asciiTheme="minorEastAsia" w:eastAsiaTheme="minorEastAsia" w:hAnsiTheme="minorEastAsia" w:hint="eastAsia"/>
              </w:rPr>
              <w:t>主要</w:t>
            </w:r>
            <w:r w:rsidRPr="00A73933">
              <w:rPr>
                <w:rFonts w:asciiTheme="minorEastAsia" w:eastAsiaTheme="minorEastAsia" w:hAnsiTheme="minorEastAsia" w:hint="eastAsia"/>
              </w:rPr>
              <w:t>课程</w:t>
            </w:r>
            <w:r>
              <w:rPr>
                <w:rFonts w:asciiTheme="minorEastAsia" w:eastAsiaTheme="minorEastAsia" w:hAnsiTheme="minorEastAsia" w:hint="eastAsia"/>
              </w:rPr>
              <w:t>及评价结果</w:t>
            </w:r>
          </w:p>
        </w:tc>
        <w:tc>
          <w:tcPr>
            <w:tcW w:w="4106" w:type="pct"/>
            <w:gridSpan w:val="5"/>
            <w:tcBorders>
              <w:top w:val="single" w:sz="4" w:space="0" w:color="auto"/>
              <w:left w:val="nil"/>
              <w:bottom w:val="single" w:sz="4" w:space="0" w:color="auto"/>
              <w:right w:val="single" w:sz="4" w:space="0" w:color="auto"/>
            </w:tcBorders>
          </w:tcPr>
          <w:p w:rsidR="001847FF" w:rsidRDefault="001847FF" w:rsidP="00C810BD">
            <w:pPr>
              <w:widowControl/>
              <w:ind w:firstLineChars="100" w:firstLine="210"/>
              <w:jc w:val="left"/>
              <w:rPr>
                <w:rFonts w:asciiTheme="minorEastAsia" w:eastAsiaTheme="minorEastAsia" w:hAnsiTheme="minorEastAsia" w:cs="宋体"/>
                <w:kern w:val="0"/>
              </w:rPr>
            </w:pPr>
            <w:r>
              <w:rPr>
                <w:rFonts w:asciiTheme="minorEastAsia" w:eastAsiaTheme="minorEastAsia" w:hAnsiTheme="minorEastAsia" w:cs="宋体" w:hint="eastAsia"/>
                <w:kern w:val="0"/>
              </w:rPr>
              <w:t>《投资之正确思想选择》</w:t>
            </w:r>
          </w:p>
          <w:p w:rsidR="001847FF" w:rsidRDefault="001847FF" w:rsidP="00C810BD">
            <w:pPr>
              <w:widowControl/>
              <w:ind w:firstLineChars="100" w:firstLine="210"/>
              <w:jc w:val="left"/>
              <w:rPr>
                <w:rFonts w:asciiTheme="minorEastAsia" w:eastAsiaTheme="minorEastAsia" w:hAnsiTheme="minorEastAsia" w:cs="宋体"/>
                <w:kern w:val="0"/>
              </w:rPr>
            </w:pPr>
            <w:r>
              <w:rPr>
                <w:rFonts w:asciiTheme="minorEastAsia" w:eastAsiaTheme="minorEastAsia" w:hAnsiTheme="minorEastAsia" w:cs="宋体" w:hint="eastAsia"/>
                <w:kern w:val="0"/>
              </w:rPr>
              <w:t>《投资与交易》</w:t>
            </w:r>
          </w:p>
          <w:p w:rsidR="001847FF" w:rsidRPr="00A73933" w:rsidRDefault="001847FF" w:rsidP="00C810BD">
            <w:pPr>
              <w:widowControl/>
              <w:ind w:firstLineChars="100" w:firstLine="210"/>
              <w:jc w:val="left"/>
              <w:rPr>
                <w:rFonts w:asciiTheme="minorEastAsia" w:eastAsiaTheme="minorEastAsia" w:hAnsiTheme="minorEastAsia"/>
              </w:rPr>
            </w:pPr>
            <w:r>
              <w:rPr>
                <w:rFonts w:asciiTheme="minorEastAsia" w:eastAsiaTheme="minorEastAsia" w:hAnsiTheme="minorEastAsia" w:cs="宋体" w:hint="eastAsia"/>
                <w:kern w:val="0"/>
              </w:rPr>
              <w:t>《投资与艺术》</w:t>
            </w:r>
          </w:p>
        </w:tc>
      </w:tr>
      <w:tr w:rsidR="001847FF" w:rsidRPr="00A73933" w:rsidTr="00C810BD">
        <w:trPr>
          <w:trHeight w:val="1762"/>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近五年来在教学和科研方面所获</w:t>
            </w:r>
            <w:r>
              <w:rPr>
                <w:rFonts w:asciiTheme="minorEastAsia" w:eastAsiaTheme="minorEastAsia" w:hAnsiTheme="minorEastAsia" w:hint="eastAsia"/>
              </w:rPr>
              <w:t>主要</w:t>
            </w:r>
            <w:r w:rsidRPr="00A73933">
              <w:rPr>
                <w:rFonts w:asciiTheme="minorEastAsia" w:eastAsiaTheme="minorEastAsia" w:hAnsiTheme="minorEastAsia" w:hint="eastAsia"/>
              </w:rPr>
              <w:t>成果和奖励</w:t>
            </w:r>
          </w:p>
        </w:tc>
        <w:tc>
          <w:tcPr>
            <w:tcW w:w="4106" w:type="pct"/>
            <w:gridSpan w:val="5"/>
            <w:tcBorders>
              <w:top w:val="single" w:sz="4" w:space="0" w:color="auto"/>
              <w:left w:val="nil"/>
              <w:bottom w:val="single" w:sz="4" w:space="0" w:color="auto"/>
              <w:right w:val="single" w:sz="4" w:space="0" w:color="auto"/>
            </w:tcBorders>
          </w:tcPr>
          <w:p w:rsidR="001847FF" w:rsidRDefault="001847FF" w:rsidP="00C810BD">
            <w:pPr>
              <w:pStyle w:val="a7"/>
              <w:spacing w:before="0" w:beforeAutospacing="0" w:after="0" w:afterAutospacing="0"/>
              <w:ind w:firstLineChars="100" w:firstLine="210"/>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1、2016年被聘为庆余控股全国交易员培训讲师；</w:t>
            </w:r>
          </w:p>
          <w:p w:rsidR="001847FF" w:rsidRPr="00E238DC" w:rsidRDefault="001847FF" w:rsidP="00C810BD">
            <w:pPr>
              <w:pStyle w:val="a7"/>
              <w:spacing w:before="0" w:beforeAutospacing="0" w:after="0" w:afterAutospacing="0"/>
              <w:ind w:firstLineChars="100" w:firstLine="210"/>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2、北京大学EMBA校友会特约投资与艺术主讲人；</w:t>
            </w:r>
          </w:p>
        </w:tc>
      </w:tr>
      <w:tr w:rsidR="001847FF" w:rsidRPr="00A73933" w:rsidTr="00C810BD">
        <w:trPr>
          <w:trHeight w:val="1762"/>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proofErr w:type="gramStart"/>
            <w:r>
              <w:rPr>
                <w:rFonts w:asciiTheme="minorEastAsia" w:eastAsiaTheme="minorEastAsia" w:hAnsiTheme="minorEastAsia" w:hint="eastAsia"/>
              </w:rPr>
              <w:t>系部审核</w:t>
            </w:r>
            <w:proofErr w:type="gramEnd"/>
            <w:r>
              <w:rPr>
                <w:rFonts w:asciiTheme="minorEastAsia" w:eastAsiaTheme="minorEastAsia" w:hAnsiTheme="minorEastAsia" w:hint="eastAsia"/>
              </w:rPr>
              <w:t>意见</w:t>
            </w:r>
          </w:p>
        </w:tc>
        <w:tc>
          <w:tcPr>
            <w:tcW w:w="4106" w:type="pct"/>
            <w:gridSpan w:val="5"/>
            <w:tcBorders>
              <w:top w:val="single" w:sz="4" w:space="0" w:color="auto"/>
              <w:left w:val="nil"/>
              <w:bottom w:val="single" w:sz="4" w:space="0" w:color="auto"/>
              <w:right w:val="single" w:sz="4" w:space="0" w:color="auto"/>
            </w:tcBorders>
          </w:tcPr>
          <w:p w:rsidR="001847FF" w:rsidRDefault="001847FF" w:rsidP="00C810BD">
            <w:pPr>
              <w:pStyle w:val="a7"/>
              <w:spacing w:before="0" w:beforeAutospacing="0" w:after="0" w:afterAutospacing="0" w:line="450" w:lineRule="atLeast"/>
              <w:rPr>
                <w:rFonts w:asciiTheme="minorEastAsia" w:eastAsiaTheme="minorEastAsia" w:hAnsiTheme="minorEastAsia"/>
                <w:color w:val="333333"/>
                <w:sz w:val="21"/>
                <w:szCs w:val="21"/>
              </w:rPr>
            </w:pPr>
          </w:p>
          <w:p w:rsidR="001847FF" w:rsidRDefault="001847FF" w:rsidP="00C810BD">
            <w:pPr>
              <w:pStyle w:val="a7"/>
              <w:spacing w:before="0" w:beforeAutospacing="0" w:after="0" w:afterAutospacing="0" w:line="450" w:lineRule="atLeast"/>
              <w:rPr>
                <w:rFonts w:asciiTheme="minorEastAsia" w:eastAsiaTheme="minorEastAsia" w:hAnsiTheme="minorEastAsia"/>
                <w:color w:val="333333"/>
                <w:sz w:val="21"/>
                <w:szCs w:val="21"/>
              </w:rPr>
            </w:pPr>
          </w:p>
          <w:p w:rsidR="001847FF" w:rsidRDefault="001847FF" w:rsidP="00C810BD">
            <w:pPr>
              <w:pStyle w:val="a7"/>
              <w:spacing w:before="0" w:beforeAutospacing="0" w:after="0" w:afterAutospacing="0" w:line="450" w:lineRule="atLeas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 xml:space="preserve">                                      签字（盖章）：</w:t>
            </w:r>
          </w:p>
          <w:p w:rsidR="001847FF" w:rsidRPr="00A73933" w:rsidRDefault="001847FF" w:rsidP="00C810BD">
            <w:pPr>
              <w:pStyle w:val="a7"/>
              <w:spacing w:before="0" w:beforeAutospacing="0" w:after="0" w:afterAutospacing="0" w:line="450" w:lineRule="atLeas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 xml:space="preserve">                                             年    月    日</w:t>
            </w:r>
          </w:p>
        </w:tc>
      </w:tr>
    </w:tbl>
    <w:p w:rsidR="001847FF" w:rsidRDefault="001847FF" w:rsidP="001847FF"/>
    <w:p w:rsidR="002E39EF" w:rsidRDefault="002E39EF">
      <w:pPr>
        <w:rPr>
          <w:rFonts w:ascii="宋体" w:hAnsi="宋体"/>
        </w:rPr>
      </w:pPr>
    </w:p>
    <w:p w:rsidR="001847FF" w:rsidRDefault="001847FF">
      <w:pPr>
        <w:rPr>
          <w:rFonts w:ascii="宋体" w:hAnsi="宋体"/>
        </w:rPr>
      </w:pPr>
    </w:p>
    <w:p w:rsidR="001847FF" w:rsidRDefault="001847FF">
      <w:pPr>
        <w:rPr>
          <w:rFonts w:ascii="宋体" w:hAnsi="宋体"/>
        </w:rPr>
      </w:pPr>
    </w:p>
    <w:p w:rsidR="001847FF" w:rsidRDefault="001847FF">
      <w:pPr>
        <w:rPr>
          <w:rFonts w:ascii="宋体" w:hAnsi="宋体"/>
        </w:rPr>
      </w:pPr>
    </w:p>
    <w:p w:rsidR="001847FF" w:rsidRDefault="001847FF">
      <w:pPr>
        <w:rPr>
          <w:rFonts w:ascii="宋体" w:hAnsi="宋体"/>
        </w:rPr>
      </w:pPr>
    </w:p>
    <w:p w:rsidR="001847FF" w:rsidRDefault="001847FF">
      <w:pPr>
        <w:rPr>
          <w:rFonts w:ascii="宋体" w:hAnsi="宋体"/>
        </w:rPr>
      </w:pPr>
    </w:p>
    <w:p w:rsidR="001847FF" w:rsidRDefault="001847FF">
      <w:pPr>
        <w:rPr>
          <w:rFonts w:ascii="宋体" w:hAnsi="宋体"/>
        </w:rPr>
      </w:pPr>
    </w:p>
    <w:p w:rsidR="001847FF" w:rsidRPr="00B46A90" w:rsidRDefault="001847FF" w:rsidP="001847FF">
      <w:pPr>
        <w:spacing w:line="580" w:lineRule="exact"/>
        <w:jc w:val="center"/>
        <w:rPr>
          <w:rFonts w:ascii="宋体" w:eastAsia="PMingLiU" w:hAnsi="宋体"/>
          <w:b/>
          <w:sz w:val="30"/>
          <w:szCs w:val="30"/>
        </w:rPr>
      </w:pPr>
      <w:r>
        <w:rPr>
          <w:rFonts w:ascii="宋体" w:hAnsi="宋体" w:hint="eastAsia"/>
          <w:b/>
          <w:sz w:val="30"/>
          <w:szCs w:val="30"/>
        </w:rPr>
        <w:lastRenderedPageBreak/>
        <w:t>山东财经大学东方学院教师简介</w:t>
      </w:r>
    </w:p>
    <w:tbl>
      <w:tblPr>
        <w:tblW w:w="5117" w:type="pct"/>
        <w:jc w:val="center"/>
        <w:tblCellMar>
          <w:left w:w="0" w:type="dxa"/>
          <w:right w:w="0" w:type="dxa"/>
        </w:tblCellMar>
        <w:tblLook w:val="0000" w:firstRow="0" w:lastRow="0" w:firstColumn="0" w:lastColumn="0" w:noHBand="0" w:noVBand="0"/>
      </w:tblPr>
      <w:tblGrid>
        <w:gridCol w:w="1521"/>
        <w:gridCol w:w="1585"/>
        <w:gridCol w:w="1117"/>
        <w:gridCol w:w="2296"/>
        <w:gridCol w:w="51"/>
        <w:gridCol w:w="1941"/>
      </w:tblGrid>
      <w:tr w:rsidR="001847FF" w:rsidRPr="00A73933" w:rsidTr="00C810BD">
        <w:trPr>
          <w:trHeight w:val="567"/>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姓 名</w:t>
            </w:r>
          </w:p>
        </w:tc>
        <w:tc>
          <w:tcPr>
            <w:tcW w:w="931" w:type="pct"/>
            <w:tcBorders>
              <w:top w:val="single" w:sz="4" w:space="0" w:color="auto"/>
              <w:left w:val="nil"/>
              <w:bottom w:val="single" w:sz="4" w:space="0" w:color="auto"/>
              <w:right w:val="single" w:sz="4" w:space="0" w:color="auto"/>
            </w:tcBorders>
            <w:vAlign w:val="center"/>
          </w:tcPr>
          <w:p w:rsidR="001847FF" w:rsidRPr="00B30A7D" w:rsidRDefault="001847FF" w:rsidP="00C810BD">
            <w:pPr>
              <w:jc w:val="center"/>
              <w:rPr>
                <w:rFonts w:asciiTheme="minorEastAsia" w:eastAsia="PMingLiU" w:hAnsiTheme="minorEastAsia"/>
                <w:lang w:eastAsia="zh-TW"/>
              </w:rPr>
            </w:pPr>
            <w:r>
              <w:rPr>
                <w:rFonts w:asciiTheme="minorEastAsia" w:eastAsia="PMingLiU" w:hAnsiTheme="minorEastAsia" w:hint="eastAsia"/>
                <w:lang w:eastAsia="zh-TW"/>
              </w:rPr>
              <w:t>谢冠浤</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性 别</w:t>
            </w:r>
          </w:p>
        </w:tc>
        <w:tc>
          <w:tcPr>
            <w:tcW w:w="1349"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男</w:t>
            </w:r>
          </w:p>
        </w:tc>
        <w:tc>
          <w:tcPr>
            <w:tcW w:w="1170" w:type="pct"/>
            <w:gridSpan w:val="2"/>
            <w:vMerge w:val="restart"/>
            <w:tcBorders>
              <w:top w:val="single" w:sz="4" w:space="0" w:color="auto"/>
              <w:left w:val="nil"/>
              <w:right w:val="single" w:sz="4" w:space="0" w:color="auto"/>
            </w:tcBorders>
          </w:tcPr>
          <w:p w:rsidR="001847FF" w:rsidRPr="00A73933" w:rsidRDefault="001847FF" w:rsidP="00C810BD">
            <w:pPr>
              <w:rPr>
                <w:rFonts w:asciiTheme="minorEastAsia" w:eastAsiaTheme="minorEastAsia" w:hAnsiTheme="minorEastAsia"/>
              </w:rPr>
            </w:pPr>
            <w:r>
              <w:rPr>
                <w:rFonts w:ascii="Times New Roman" w:hAnsi="Times New Roman"/>
                <w:noProof/>
                <w:szCs w:val="24"/>
              </w:rPr>
              <w:pict>
                <v:shapetype id="_x0000_t202" coordsize="21600,21600" o:spt="202" path="m,l,21600r21600,l21600,xe">
                  <v:stroke joinstyle="miter"/>
                  <v:path gradientshapeok="t" o:connecttype="rect"/>
                </v:shapetype>
                <v:shape id="文本框 2" o:spid="_x0000_s1026" type="#_x0000_t202" style="position:absolute;left:0;text-align:left;margin-left:10.7pt;margin-top:10pt;width:82.5pt;height:130.25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strokecolor="white [3212]">
                  <v:textbox>
                    <w:txbxContent>
                      <w:p w:rsidR="001847FF" w:rsidRDefault="001847FF" w:rsidP="001847FF">
                        <w:pPr>
                          <w:jc w:val="center"/>
                        </w:pPr>
                        <w:r w:rsidRPr="00B30A7D">
                          <w:rPr>
                            <w:rFonts w:hint="eastAsia"/>
                            <w:noProof/>
                          </w:rPr>
                          <w:drawing>
                            <wp:inline distT="0" distB="0" distL="0" distR="0" wp14:anchorId="6AEF8DC1" wp14:editId="031E04A7">
                              <wp:extent cx="855345" cy="1283335"/>
                              <wp:effectExtent l="19050" t="0" r="1905" b="0"/>
                              <wp:docPr id="4" name="图片 0" descr="谢冠浤.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谢冠浤.jpg"/>
                                      <pic:cNvPicPr/>
                                    </pic:nvPicPr>
                                    <pic:blipFill>
                                      <a:blip r:embed="rId9"/>
                                      <a:stretch>
                                        <a:fillRect/>
                                      </a:stretch>
                                    </pic:blipFill>
                                    <pic:spPr>
                                      <a:xfrm>
                                        <a:off x="0" y="0"/>
                                        <a:ext cx="855345" cy="1283335"/>
                                      </a:xfrm>
                                      <a:prstGeom prst="rect">
                                        <a:avLst/>
                                      </a:prstGeom>
                                    </pic:spPr>
                                  </pic:pic>
                                </a:graphicData>
                              </a:graphic>
                            </wp:inline>
                          </w:drawing>
                        </w:r>
                      </w:p>
                      <w:p w:rsidR="001847FF" w:rsidRDefault="001847FF" w:rsidP="001847FF">
                        <w:pPr>
                          <w:jc w:val="center"/>
                        </w:pPr>
                      </w:p>
                      <w:p w:rsidR="001847FF" w:rsidRDefault="001847FF" w:rsidP="001847FF">
                        <w:pPr>
                          <w:jc w:val="center"/>
                        </w:pPr>
                        <w:r>
                          <w:rPr>
                            <w:rFonts w:hint="eastAsia"/>
                          </w:rPr>
                          <w:t>电</w:t>
                        </w:r>
                      </w:p>
                      <w:p w:rsidR="001847FF" w:rsidRDefault="001847FF" w:rsidP="001847FF">
                        <w:pPr>
                          <w:jc w:val="center"/>
                        </w:pPr>
                        <w:r>
                          <w:rPr>
                            <w:rFonts w:hint="eastAsia"/>
                          </w:rPr>
                          <w:t>照</w:t>
                        </w:r>
                      </w:p>
                      <w:p w:rsidR="001847FF" w:rsidRDefault="001847FF" w:rsidP="001847FF">
                        <w:pPr>
                          <w:jc w:val="center"/>
                        </w:pPr>
                        <w:r>
                          <w:rPr>
                            <w:rFonts w:hint="eastAsia"/>
                          </w:rPr>
                          <w:t>片</w:t>
                        </w:r>
                      </w:p>
                    </w:txbxContent>
                  </v:textbox>
                </v:shape>
              </w:pict>
            </w:r>
          </w:p>
        </w:tc>
      </w:tr>
      <w:tr w:rsidR="001847FF" w:rsidRPr="00A73933" w:rsidTr="00C810BD">
        <w:trPr>
          <w:trHeight w:val="567"/>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出生年月</w:t>
            </w:r>
          </w:p>
        </w:tc>
        <w:tc>
          <w:tcPr>
            <w:tcW w:w="931" w:type="pct"/>
            <w:tcBorders>
              <w:top w:val="single" w:sz="4" w:space="0" w:color="auto"/>
              <w:left w:val="nil"/>
              <w:bottom w:val="single" w:sz="4" w:space="0" w:color="auto"/>
              <w:right w:val="single" w:sz="4" w:space="0" w:color="auto"/>
            </w:tcBorders>
            <w:vAlign w:val="center"/>
          </w:tcPr>
          <w:p w:rsidR="001847FF" w:rsidRPr="00A73933" w:rsidRDefault="001847FF" w:rsidP="00C810BD">
            <w:pPr>
              <w:ind w:firstLineChars="50" w:firstLine="105"/>
              <w:rPr>
                <w:rFonts w:asciiTheme="minorEastAsia" w:eastAsiaTheme="minorEastAsia" w:hAnsiTheme="minorEastAsia"/>
              </w:rPr>
            </w:pPr>
            <w:r>
              <w:rPr>
                <w:rFonts w:asciiTheme="minorEastAsia" w:eastAsia="PMingLiU" w:hAnsiTheme="minorEastAsia" w:hint="eastAsia"/>
                <w:lang w:eastAsia="zh-TW"/>
              </w:rPr>
              <w:t>1972</w:t>
            </w:r>
            <w:r w:rsidRPr="00A73933">
              <w:rPr>
                <w:rFonts w:asciiTheme="minorEastAsia" w:eastAsiaTheme="minorEastAsia" w:hAnsiTheme="minorEastAsia" w:hint="eastAsia"/>
              </w:rPr>
              <w:t>年</w:t>
            </w:r>
            <w:r>
              <w:rPr>
                <w:rFonts w:asciiTheme="minorEastAsia" w:eastAsia="PMingLiU" w:hAnsiTheme="minorEastAsia" w:hint="eastAsia"/>
                <w:lang w:eastAsia="zh-TW"/>
              </w:rPr>
              <w:t>07</w:t>
            </w:r>
            <w:r w:rsidRPr="00A73933">
              <w:rPr>
                <w:rFonts w:asciiTheme="minorEastAsia" w:eastAsiaTheme="minorEastAsia" w:hAnsiTheme="minorEastAsia" w:hint="eastAsia"/>
              </w:rPr>
              <w:t>月</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民 族</w:t>
            </w:r>
          </w:p>
        </w:tc>
        <w:tc>
          <w:tcPr>
            <w:tcW w:w="1349"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汉</w:t>
            </w:r>
          </w:p>
        </w:tc>
        <w:tc>
          <w:tcPr>
            <w:tcW w:w="1170" w:type="pct"/>
            <w:gridSpan w:val="2"/>
            <w:vMerge/>
            <w:tcBorders>
              <w:top w:val="single" w:sz="4" w:space="0" w:color="auto"/>
              <w:left w:val="nil"/>
              <w:right w:val="single" w:sz="4" w:space="0" w:color="auto"/>
            </w:tcBorders>
            <w:vAlign w:val="center"/>
          </w:tcPr>
          <w:p w:rsidR="001847FF" w:rsidRPr="00A73933" w:rsidRDefault="001847FF" w:rsidP="00C810BD">
            <w:pPr>
              <w:jc w:val="center"/>
              <w:rPr>
                <w:rFonts w:asciiTheme="minorEastAsia" w:eastAsiaTheme="minorEastAsia" w:hAnsiTheme="minorEastAsia"/>
              </w:rPr>
            </w:pPr>
          </w:p>
        </w:tc>
      </w:tr>
      <w:tr w:rsidR="001847FF" w:rsidRPr="00A73933" w:rsidTr="00C810BD">
        <w:trPr>
          <w:trHeight w:val="754"/>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政治面貌</w:t>
            </w:r>
          </w:p>
        </w:tc>
        <w:tc>
          <w:tcPr>
            <w:tcW w:w="931" w:type="pct"/>
            <w:tcBorders>
              <w:top w:val="single" w:sz="4" w:space="0" w:color="auto"/>
              <w:left w:val="nil"/>
              <w:bottom w:val="single" w:sz="4" w:space="0" w:color="auto"/>
              <w:right w:val="single" w:sz="4" w:space="0" w:color="auto"/>
            </w:tcBorders>
            <w:vAlign w:val="center"/>
          </w:tcPr>
          <w:p w:rsidR="001847FF" w:rsidRPr="00B30A7D" w:rsidRDefault="001847FF" w:rsidP="00C810BD">
            <w:pPr>
              <w:jc w:val="center"/>
              <w:rPr>
                <w:rFonts w:asciiTheme="minorEastAsia" w:eastAsia="PMingLiU" w:hAnsiTheme="minorEastAsia"/>
                <w:lang w:eastAsia="zh-TW"/>
              </w:rPr>
            </w:pPr>
            <w:r>
              <w:rPr>
                <w:rFonts w:asciiTheme="minorEastAsia" w:eastAsia="PMingLiU" w:hAnsiTheme="minorEastAsia" w:hint="eastAsia"/>
                <w:lang w:eastAsia="zh-TW"/>
              </w:rPr>
              <w:t>无</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毕业院校  及专业</w:t>
            </w:r>
          </w:p>
        </w:tc>
        <w:tc>
          <w:tcPr>
            <w:tcW w:w="1349" w:type="pct"/>
            <w:tcBorders>
              <w:top w:val="single" w:sz="4" w:space="0" w:color="auto"/>
              <w:left w:val="nil"/>
              <w:bottom w:val="single" w:sz="4" w:space="0" w:color="auto"/>
              <w:right w:val="single" w:sz="4" w:space="0" w:color="auto"/>
            </w:tcBorders>
            <w:vAlign w:val="center"/>
          </w:tcPr>
          <w:p w:rsidR="001847FF" w:rsidRPr="00B30A7D" w:rsidRDefault="001847FF" w:rsidP="00C810BD">
            <w:pPr>
              <w:rPr>
                <w:rFonts w:asciiTheme="minorEastAsia" w:eastAsia="PMingLiU" w:hAnsiTheme="minorEastAsia"/>
              </w:rPr>
            </w:pPr>
            <w:r>
              <w:rPr>
                <w:rFonts w:asciiTheme="minorEastAsia" w:eastAsia="PMingLiU" w:hAnsiTheme="minorEastAsia" w:hint="eastAsia"/>
              </w:rPr>
              <w:t xml:space="preserve"> </w:t>
            </w:r>
            <w:r>
              <w:rPr>
                <w:rFonts w:asciiTheme="minorEastAsia" w:eastAsia="PMingLiU" w:hAnsiTheme="minorEastAsia" w:hint="eastAsia"/>
              </w:rPr>
              <w:t>南开大学经济系</w:t>
            </w:r>
            <w:r>
              <w:rPr>
                <w:rFonts w:asciiTheme="minorEastAsia" w:eastAsia="PMingLiU" w:hAnsiTheme="minorEastAsia" w:hint="eastAsia"/>
              </w:rPr>
              <w:t>EMBA</w:t>
            </w:r>
          </w:p>
        </w:tc>
        <w:tc>
          <w:tcPr>
            <w:tcW w:w="1170" w:type="pct"/>
            <w:gridSpan w:val="2"/>
            <w:vMerge/>
            <w:tcBorders>
              <w:top w:val="single" w:sz="4" w:space="0" w:color="auto"/>
              <w:left w:val="nil"/>
              <w:right w:val="single" w:sz="4" w:space="0" w:color="auto"/>
            </w:tcBorders>
            <w:vAlign w:val="center"/>
          </w:tcPr>
          <w:p w:rsidR="001847FF" w:rsidRPr="00A73933" w:rsidRDefault="001847FF" w:rsidP="00C810BD">
            <w:pPr>
              <w:jc w:val="center"/>
              <w:rPr>
                <w:rFonts w:asciiTheme="minorEastAsia" w:eastAsiaTheme="minorEastAsia" w:hAnsiTheme="minorEastAsia"/>
              </w:rPr>
            </w:pPr>
          </w:p>
        </w:tc>
      </w:tr>
      <w:tr w:rsidR="001847FF" w:rsidRPr="00A73933" w:rsidTr="00C810BD">
        <w:trPr>
          <w:trHeight w:val="1053"/>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最后学历/学位</w:t>
            </w:r>
          </w:p>
        </w:tc>
        <w:tc>
          <w:tcPr>
            <w:tcW w:w="931" w:type="pct"/>
            <w:tcBorders>
              <w:top w:val="single" w:sz="4" w:space="0" w:color="auto"/>
              <w:left w:val="nil"/>
              <w:bottom w:val="single" w:sz="4" w:space="0" w:color="auto"/>
              <w:right w:val="single" w:sz="4" w:space="0" w:color="auto"/>
            </w:tcBorders>
            <w:vAlign w:val="center"/>
          </w:tcPr>
          <w:p w:rsidR="001847FF" w:rsidRPr="00B30A7D" w:rsidRDefault="001847FF" w:rsidP="00C810BD">
            <w:pPr>
              <w:jc w:val="center"/>
              <w:rPr>
                <w:rFonts w:asciiTheme="minorEastAsia" w:eastAsia="PMingLiU" w:hAnsiTheme="minorEastAsia"/>
                <w:lang w:eastAsia="zh-TW"/>
              </w:rPr>
            </w:pPr>
            <w:r w:rsidRPr="00A73933">
              <w:rPr>
                <w:rFonts w:asciiTheme="minorEastAsia" w:eastAsiaTheme="minorEastAsia" w:hAnsiTheme="minorEastAsia" w:hint="eastAsia"/>
              </w:rPr>
              <w:t>研究生</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现任职务</w:t>
            </w:r>
          </w:p>
        </w:tc>
        <w:tc>
          <w:tcPr>
            <w:tcW w:w="1349"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总经理</w:t>
            </w:r>
          </w:p>
        </w:tc>
        <w:tc>
          <w:tcPr>
            <w:tcW w:w="1170" w:type="pct"/>
            <w:gridSpan w:val="2"/>
            <w:vMerge/>
            <w:tcBorders>
              <w:top w:val="single" w:sz="4" w:space="0" w:color="auto"/>
              <w:left w:val="nil"/>
              <w:right w:val="single" w:sz="4" w:space="0" w:color="auto"/>
            </w:tcBorders>
            <w:vAlign w:val="center"/>
          </w:tcPr>
          <w:p w:rsidR="001847FF" w:rsidRPr="00A73933" w:rsidRDefault="001847FF" w:rsidP="00C810BD">
            <w:pPr>
              <w:jc w:val="center"/>
              <w:rPr>
                <w:rFonts w:asciiTheme="minorEastAsia" w:eastAsiaTheme="minorEastAsia" w:hAnsiTheme="minorEastAsia"/>
              </w:rPr>
            </w:pPr>
          </w:p>
        </w:tc>
      </w:tr>
      <w:tr w:rsidR="001847FF" w:rsidRPr="00A73933" w:rsidTr="00C810BD">
        <w:trPr>
          <w:trHeight w:val="567"/>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职 称</w:t>
            </w:r>
          </w:p>
        </w:tc>
        <w:tc>
          <w:tcPr>
            <w:tcW w:w="931"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讲师</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工作单位</w:t>
            </w:r>
          </w:p>
        </w:tc>
        <w:tc>
          <w:tcPr>
            <w:tcW w:w="2519" w:type="pct"/>
            <w:gridSpan w:val="3"/>
            <w:tcBorders>
              <w:top w:val="single" w:sz="4" w:space="0" w:color="auto"/>
              <w:left w:val="nil"/>
              <w:bottom w:val="single" w:sz="4" w:space="0" w:color="auto"/>
              <w:right w:val="single" w:sz="4" w:space="0" w:color="auto"/>
            </w:tcBorders>
            <w:vAlign w:val="center"/>
          </w:tcPr>
          <w:p w:rsidR="001847FF" w:rsidRPr="00B30A7D" w:rsidRDefault="001847FF" w:rsidP="00C810BD">
            <w:pPr>
              <w:jc w:val="center"/>
              <w:rPr>
                <w:rFonts w:asciiTheme="minorEastAsia" w:eastAsia="PMingLiU" w:hAnsiTheme="minorEastAsia"/>
              </w:rPr>
            </w:pPr>
            <w:r>
              <w:rPr>
                <w:rFonts w:asciiTheme="minorEastAsia" w:eastAsia="PMingLiU" w:hAnsiTheme="minorEastAsia" w:hint="eastAsia"/>
              </w:rPr>
              <w:t>中福（北京）证券咨询有限公司</w:t>
            </w:r>
          </w:p>
        </w:tc>
      </w:tr>
      <w:tr w:rsidR="001847FF" w:rsidRPr="00A73933" w:rsidTr="00C810BD">
        <w:trPr>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电子邮箱</w:t>
            </w:r>
          </w:p>
        </w:tc>
        <w:tc>
          <w:tcPr>
            <w:tcW w:w="1587" w:type="pct"/>
            <w:gridSpan w:val="2"/>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hyperlink r:id="rId10" w:history="1">
              <w:r w:rsidRPr="00252954">
                <w:rPr>
                  <w:rStyle w:val="a8"/>
                  <w:rFonts w:eastAsia="PMingLiU" w:hint="eastAsia"/>
                  <w:lang w:eastAsia="zh-TW"/>
                </w:rPr>
                <w:t>Teda15880030712@qq.com</w:t>
              </w:r>
            </w:hyperlink>
          </w:p>
        </w:tc>
        <w:tc>
          <w:tcPr>
            <w:tcW w:w="1379" w:type="pct"/>
            <w:gridSpan w:val="2"/>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联系方式</w:t>
            </w:r>
          </w:p>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(移动电话)</w:t>
            </w:r>
          </w:p>
        </w:tc>
        <w:tc>
          <w:tcPr>
            <w:tcW w:w="1140" w:type="pct"/>
            <w:tcBorders>
              <w:top w:val="single" w:sz="4" w:space="0" w:color="auto"/>
              <w:left w:val="nil"/>
              <w:bottom w:val="single" w:sz="4" w:space="0" w:color="auto"/>
              <w:right w:val="single" w:sz="4" w:space="0" w:color="auto"/>
            </w:tcBorders>
            <w:vAlign w:val="center"/>
          </w:tcPr>
          <w:p w:rsidR="001847FF" w:rsidRPr="00B30A7D" w:rsidRDefault="001847FF" w:rsidP="00C810BD">
            <w:pPr>
              <w:jc w:val="center"/>
              <w:rPr>
                <w:rFonts w:asciiTheme="minorEastAsia" w:eastAsia="PMingLiU" w:hAnsiTheme="minorEastAsia"/>
                <w:lang w:eastAsia="zh-TW"/>
              </w:rPr>
            </w:pPr>
            <w:r>
              <w:rPr>
                <w:rFonts w:asciiTheme="minorEastAsia" w:eastAsia="PMingLiU" w:hAnsiTheme="minorEastAsia" w:hint="eastAsia"/>
                <w:lang w:eastAsia="zh-TW"/>
              </w:rPr>
              <w:t>18311299502</w:t>
            </w:r>
          </w:p>
        </w:tc>
      </w:tr>
      <w:tr w:rsidR="001847FF" w:rsidRPr="00A73933" w:rsidTr="00C810BD">
        <w:trPr>
          <w:trHeight w:val="2666"/>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近五年来所授</w:t>
            </w:r>
            <w:r>
              <w:rPr>
                <w:rFonts w:asciiTheme="minorEastAsia" w:eastAsiaTheme="minorEastAsia" w:hAnsiTheme="minorEastAsia" w:hint="eastAsia"/>
              </w:rPr>
              <w:t>主要</w:t>
            </w:r>
            <w:r w:rsidRPr="00A73933">
              <w:rPr>
                <w:rFonts w:asciiTheme="minorEastAsia" w:eastAsiaTheme="minorEastAsia" w:hAnsiTheme="minorEastAsia" w:hint="eastAsia"/>
              </w:rPr>
              <w:t>课程</w:t>
            </w:r>
            <w:r>
              <w:rPr>
                <w:rFonts w:asciiTheme="minorEastAsia" w:eastAsiaTheme="minorEastAsia" w:hAnsiTheme="minorEastAsia" w:hint="eastAsia"/>
              </w:rPr>
              <w:t>及评价结果</w:t>
            </w:r>
          </w:p>
        </w:tc>
        <w:tc>
          <w:tcPr>
            <w:tcW w:w="4106" w:type="pct"/>
            <w:gridSpan w:val="5"/>
            <w:tcBorders>
              <w:top w:val="single" w:sz="4" w:space="0" w:color="auto"/>
              <w:left w:val="nil"/>
              <w:bottom w:val="single" w:sz="4" w:space="0" w:color="auto"/>
              <w:right w:val="single" w:sz="4" w:space="0" w:color="auto"/>
            </w:tcBorders>
          </w:tcPr>
          <w:p w:rsidR="001847FF" w:rsidRDefault="001847FF" w:rsidP="00C810BD">
            <w:pPr>
              <w:widowControl/>
              <w:jc w:val="left"/>
              <w:rPr>
                <w:rFonts w:asciiTheme="minorEastAsia" w:eastAsia="PMingLiU" w:hAnsiTheme="minorEastAsia"/>
              </w:rPr>
            </w:pPr>
          </w:p>
          <w:p w:rsidR="001847FF" w:rsidRPr="00B30A7D" w:rsidRDefault="001847FF" w:rsidP="001847FF">
            <w:pPr>
              <w:pStyle w:val="a9"/>
              <w:widowControl/>
              <w:numPr>
                <w:ilvl w:val="0"/>
                <w:numId w:val="1"/>
              </w:numPr>
              <w:ind w:firstLineChars="0"/>
              <w:jc w:val="left"/>
              <w:rPr>
                <w:rFonts w:asciiTheme="minorEastAsia" w:eastAsia="PMingLiU" w:hAnsiTheme="minorEastAsia"/>
                <w:szCs w:val="21"/>
                <w:lang w:eastAsia="zh-TW"/>
              </w:rPr>
            </w:pPr>
            <w:r w:rsidRPr="00B30A7D">
              <w:rPr>
                <w:rFonts w:asciiTheme="minorEastAsia" w:eastAsia="PMingLiU" w:hAnsiTheme="minorEastAsia" w:hint="eastAsia"/>
                <w:szCs w:val="21"/>
                <w:lang w:eastAsia="zh-TW"/>
              </w:rPr>
              <w:t>投资学</w:t>
            </w:r>
          </w:p>
          <w:p w:rsidR="001847FF" w:rsidRDefault="001847FF" w:rsidP="001847FF">
            <w:pPr>
              <w:pStyle w:val="a9"/>
              <w:widowControl/>
              <w:numPr>
                <w:ilvl w:val="0"/>
                <w:numId w:val="1"/>
              </w:numPr>
              <w:ind w:firstLineChars="0"/>
              <w:jc w:val="left"/>
              <w:rPr>
                <w:rFonts w:asciiTheme="minorEastAsia" w:eastAsia="PMingLiU" w:hAnsiTheme="minorEastAsia"/>
                <w:szCs w:val="21"/>
                <w:lang w:eastAsia="zh-TW"/>
              </w:rPr>
            </w:pPr>
            <w:r>
              <w:rPr>
                <w:rFonts w:asciiTheme="minorEastAsia" w:eastAsia="PMingLiU" w:hAnsiTheme="minorEastAsia" w:hint="eastAsia"/>
                <w:szCs w:val="21"/>
                <w:lang w:eastAsia="zh-TW"/>
              </w:rPr>
              <w:t>财务分析</w:t>
            </w:r>
          </w:p>
          <w:p w:rsidR="001847FF" w:rsidRDefault="001847FF" w:rsidP="001847FF">
            <w:pPr>
              <w:pStyle w:val="a9"/>
              <w:widowControl/>
              <w:numPr>
                <w:ilvl w:val="0"/>
                <w:numId w:val="1"/>
              </w:numPr>
              <w:ind w:firstLineChars="0"/>
              <w:jc w:val="left"/>
              <w:rPr>
                <w:rFonts w:asciiTheme="minorEastAsia" w:eastAsia="PMingLiU" w:hAnsiTheme="minorEastAsia"/>
                <w:szCs w:val="21"/>
                <w:lang w:eastAsia="zh-TW"/>
              </w:rPr>
            </w:pPr>
            <w:r>
              <w:rPr>
                <w:rFonts w:asciiTheme="minorEastAsia" w:eastAsia="PMingLiU" w:hAnsiTheme="minorEastAsia" w:hint="eastAsia"/>
                <w:szCs w:val="21"/>
                <w:lang w:eastAsia="zh-TW"/>
              </w:rPr>
              <w:t>金融交易与风险</w:t>
            </w:r>
          </w:p>
          <w:p w:rsidR="001847FF" w:rsidRDefault="001847FF" w:rsidP="001847FF">
            <w:pPr>
              <w:pStyle w:val="a9"/>
              <w:widowControl/>
              <w:numPr>
                <w:ilvl w:val="0"/>
                <w:numId w:val="1"/>
              </w:numPr>
              <w:ind w:firstLineChars="0"/>
              <w:jc w:val="left"/>
              <w:rPr>
                <w:rFonts w:asciiTheme="minorEastAsia" w:eastAsia="PMingLiU" w:hAnsiTheme="minorEastAsia"/>
                <w:szCs w:val="21"/>
                <w:lang w:eastAsia="zh-TW"/>
              </w:rPr>
            </w:pPr>
            <w:r>
              <w:rPr>
                <w:rFonts w:asciiTheme="minorEastAsia" w:eastAsia="PMingLiU" w:hAnsiTheme="minorEastAsia" w:hint="eastAsia"/>
                <w:szCs w:val="21"/>
                <w:lang w:eastAsia="zh-TW"/>
              </w:rPr>
              <w:t>证券交易与实务</w:t>
            </w:r>
          </w:p>
          <w:p w:rsidR="001847FF" w:rsidRDefault="001847FF" w:rsidP="001847FF">
            <w:pPr>
              <w:pStyle w:val="a9"/>
              <w:widowControl/>
              <w:numPr>
                <w:ilvl w:val="0"/>
                <w:numId w:val="1"/>
              </w:numPr>
              <w:ind w:firstLineChars="0"/>
              <w:jc w:val="left"/>
              <w:rPr>
                <w:rFonts w:asciiTheme="minorEastAsia" w:eastAsia="PMingLiU" w:hAnsiTheme="minorEastAsia"/>
                <w:szCs w:val="21"/>
                <w:lang w:eastAsia="zh-TW"/>
              </w:rPr>
            </w:pPr>
            <w:r>
              <w:rPr>
                <w:rFonts w:asciiTheme="minorEastAsia" w:eastAsia="PMingLiU" w:hAnsiTheme="minorEastAsia" w:hint="eastAsia"/>
                <w:szCs w:val="21"/>
                <w:lang w:eastAsia="zh-TW"/>
              </w:rPr>
              <w:t>融资租赁业务与风险</w:t>
            </w:r>
          </w:p>
          <w:p w:rsidR="001847FF" w:rsidRPr="00B30A7D" w:rsidRDefault="001847FF" w:rsidP="001847FF">
            <w:pPr>
              <w:pStyle w:val="a9"/>
              <w:widowControl/>
              <w:numPr>
                <w:ilvl w:val="0"/>
                <w:numId w:val="1"/>
              </w:numPr>
              <w:ind w:firstLineChars="0"/>
              <w:jc w:val="left"/>
              <w:rPr>
                <w:rFonts w:asciiTheme="minorEastAsia" w:eastAsia="PMingLiU" w:hAnsiTheme="minorEastAsia"/>
                <w:szCs w:val="21"/>
                <w:lang w:eastAsia="zh-TW"/>
              </w:rPr>
            </w:pPr>
            <w:r>
              <w:rPr>
                <w:rFonts w:asciiTheme="minorEastAsia" w:eastAsia="PMingLiU" w:hAnsiTheme="minorEastAsia" w:hint="eastAsia"/>
                <w:szCs w:val="21"/>
                <w:lang w:eastAsia="zh-TW"/>
              </w:rPr>
              <w:t>供应链金融</w:t>
            </w:r>
          </w:p>
        </w:tc>
      </w:tr>
      <w:tr w:rsidR="001847FF" w:rsidRPr="00A73933" w:rsidTr="00C810BD">
        <w:trPr>
          <w:trHeight w:val="1762"/>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近五年来在教学和科研方面所获</w:t>
            </w:r>
            <w:r>
              <w:rPr>
                <w:rFonts w:asciiTheme="minorEastAsia" w:eastAsiaTheme="minorEastAsia" w:hAnsiTheme="minorEastAsia" w:hint="eastAsia"/>
              </w:rPr>
              <w:t>主要</w:t>
            </w:r>
            <w:r w:rsidRPr="00A73933">
              <w:rPr>
                <w:rFonts w:asciiTheme="minorEastAsia" w:eastAsiaTheme="minorEastAsia" w:hAnsiTheme="minorEastAsia" w:hint="eastAsia"/>
              </w:rPr>
              <w:t>成果和奖励</w:t>
            </w:r>
          </w:p>
        </w:tc>
        <w:tc>
          <w:tcPr>
            <w:tcW w:w="4106" w:type="pct"/>
            <w:gridSpan w:val="5"/>
            <w:tcBorders>
              <w:top w:val="single" w:sz="4" w:space="0" w:color="auto"/>
              <w:left w:val="nil"/>
              <w:bottom w:val="single" w:sz="4" w:space="0" w:color="auto"/>
              <w:right w:val="single" w:sz="4" w:space="0" w:color="auto"/>
            </w:tcBorders>
          </w:tcPr>
          <w:p w:rsidR="001847FF" w:rsidRDefault="001847FF" w:rsidP="00C810BD">
            <w:pPr>
              <w:pStyle w:val="a7"/>
              <w:spacing w:before="0" w:beforeAutospacing="0" w:after="0" w:afterAutospacing="0"/>
              <w:ind w:firstLine="420"/>
              <w:rPr>
                <w:rFonts w:asciiTheme="minorEastAsia" w:eastAsiaTheme="minorEastAsia" w:hAnsiTheme="minorEastAsia"/>
                <w:color w:val="333333"/>
                <w:sz w:val="21"/>
                <w:szCs w:val="21"/>
              </w:rPr>
            </w:pPr>
          </w:p>
          <w:p w:rsidR="001847FF" w:rsidRDefault="001847FF" w:rsidP="001847FF">
            <w:pPr>
              <w:pStyle w:val="a7"/>
              <w:numPr>
                <w:ilvl w:val="0"/>
                <w:numId w:val="2"/>
              </w:numPr>
              <w:spacing w:before="0" w:beforeAutospacing="0" w:after="0" w:afterAutospacing="0"/>
              <w:rPr>
                <w:rFonts w:asciiTheme="minorEastAsia" w:eastAsia="PMingLiU" w:hAnsiTheme="minorEastAsia"/>
                <w:color w:val="333333"/>
                <w:sz w:val="21"/>
                <w:szCs w:val="21"/>
              </w:rPr>
            </w:pPr>
            <w:r>
              <w:rPr>
                <w:rFonts w:asciiTheme="minorEastAsia" w:eastAsia="PMingLiU" w:hAnsiTheme="minorEastAsia" w:hint="eastAsia"/>
                <w:color w:val="333333"/>
                <w:sz w:val="21"/>
                <w:szCs w:val="21"/>
              </w:rPr>
              <w:t>在中国台湾</w:t>
            </w:r>
            <w:proofErr w:type="gramStart"/>
            <w:r>
              <w:rPr>
                <w:rFonts w:asciiTheme="minorEastAsia" w:eastAsia="PMingLiU" w:hAnsiTheme="minorEastAsia" w:hint="eastAsia"/>
                <w:color w:val="333333"/>
                <w:sz w:val="21"/>
                <w:szCs w:val="21"/>
              </w:rPr>
              <w:t>证卷</w:t>
            </w:r>
            <w:proofErr w:type="gramEnd"/>
            <w:r>
              <w:rPr>
                <w:rFonts w:asciiTheme="minorEastAsia" w:eastAsia="PMingLiU" w:hAnsiTheme="minorEastAsia" w:hint="eastAsia"/>
                <w:color w:val="333333"/>
                <w:sz w:val="21"/>
                <w:szCs w:val="21"/>
              </w:rPr>
              <w:t>暨期货发展基金会担任讲师</w:t>
            </w:r>
          </w:p>
          <w:p w:rsidR="001847FF" w:rsidRPr="00B46A90" w:rsidRDefault="001847FF" w:rsidP="001847FF">
            <w:pPr>
              <w:pStyle w:val="a7"/>
              <w:numPr>
                <w:ilvl w:val="0"/>
                <w:numId w:val="2"/>
              </w:numPr>
              <w:spacing w:before="0" w:beforeAutospacing="0" w:after="0" w:afterAutospacing="0"/>
              <w:rPr>
                <w:rFonts w:asciiTheme="minorEastAsia" w:eastAsia="PMingLiU" w:hAnsiTheme="minorEastAsia"/>
                <w:color w:val="333333"/>
                <w:sz w:val="21"/>
                <w:szCs w:val="21"/>
              </w:rPr>
            </w:pPr>
            <w:r>
              <w:rPr>
                <w:rFonts w:asciiTheme="minorEastAsia" w:eastAsia="PMingLiU" w:hAnsiTheme="minorEastAsia" w:hint="eastAsia"/>
                <w:color w:val="333333"/>
                <w:sz w:val="21"/>
                <w:szCs w:val="21"/>
              </w:rPr>
              <w:t>在中国台湾宝来证券金融集团担任讲师</w:t>
            </w:r>
          </w:p>
          <w:p w:rsidR="001847FF" w:rsidRPr="00B46A90" w:rsidRDefault="001847FF" w:rsidP="00C810BD">
            <w:pPr>
              <w:pStyle w:val="a7"/>
              <w:spacing w:before="0" w:beforeAutospacing="0" w:after="0" w:afterAutospacing="0"/>
              <w:rPr>
                <w:rFonts w:asciiTheme="minorEastAsia" w:eastAsia="PMingLiU" w:hAnsiTheme="minorEastAsia"/>
                <w:sz w:val="21"/>
                <w:szCs w:val="21"/>
              </w:rPr>
            </w:pPr>
          </w:p>
        </w:tc>
      </w:tr>
      <w:tr w:rsidR="001847FF" w:rsidRPr="00A73933" w:rsidTr="00C810BD">
        <w:trPr>
          <w:trHeight w:val="1762"/>
          <w:jc w:val="center"/>
        </w:trPr>
        <w:tc>
          <w:tcPr>
            <w:tcW w:w="894"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proofErr w:type="gramStart"/>
            <w:r>
              <w:rPr>
                <w:rFonts w:asciiTheme="minorEastAsia" w:eastAsiaTheme="minorEastAsia" w:hAnsiTheme="minorEastAsia" w:hint="eastAsia"/>
              </w:rPr>
              <w:t>系部审核</w:t>
            </w:r>
            <w:proofErr w:type="gramEnd"/>
            <w:r>
              <w:rPr>
                <w:rFonts w:asciiTheme="minorEastAsia" w:eastAsiaTheme="minorEastAsia" w:hAnsiTheme="minorEastAsia" w:hint="eastAsia"/>
              </w:rPr>
              <w:t>意见</w:t>
            </w:r>
          </w:p>
        </w:tc>
        <w:tc>
          <w:tcPr>
            <w:tcW w:w="4106" w:type="pct"/>
            <w:gridSpan w:val="5"/>
            <w:tcBorders>
              <w:top w:val="single" w:sz="4" w:space="0" w:color="auto"/>
              <w:left w:val="nil"/>
              <w:bottom w:val="single" w:sz="4" w:space="0" w:color="auto"/>
              <w:right w:val="single" w:sz="4" w:space="0" w:color="auto"/>
            </w:tcBorders>
          </w:tcPr>
          <w:p w:rsidR="001847FF" w:rsidRDefault="001847FF" w:rsidP="00C810BD">
            <w:pPr>
              <w:pStyle w:val="a7"/>
              <w:spacing w:before="0" w:beforeAutospacing="0" w:after="0" w:afterAutospacing="0" w:line="450" w:lineRule="atLeast"/>
              <w:rPr>
                <w:rFonts w:asciiTheme="minorEastAsia" w:eastAsiaTheme="minorEastAsia" w:hAnsiTheme="minorEastAsia"/>
                <w:color w:val="333333"/>
                <w:sz w:val="21"/>
                <w:szCs w:val="21"/>
              </w:rPr>
            </w:pPr>
          </w:p>
          <w:p w:rsidR="001847FF" w:rsidRDefault="001847FF" w:rsidP="00C810BD">
            <w:pPr>
              <w:pStyle w:val="a7"/>
              <w:spacing w:before="0" w:beforeAutospacing="0" w:after="0" w:afterAutospacing="0" w:line="450" w:lineRule="atLeast"/>
              <w:rPr>
                <w:rFonts w:asciiTheme="minorEastAsia" w:eastAsiaTheme="minorEastAsia" w:hAnsiTheme="minorEastAsia"/>
                <w:color w:val="333333"/>
                <w:sz w:val="21"/>
                <w:szCs w:val="21"/>
              </w:rPr>
            </w:pPr>
          </w:p>
          <w:p w:rsidR="001847FF" w:rsidRPr="00B30A7D" w:rsidRDefault="001847FF" w:rsidP="00C810BD">
            <w:pPr>
              <w:pStyle w:val="a7"/>
              <w:spacing w:before="0" w:beforeAutospacing="0" w:after="0" w:afterAutospacing="0" w:line="450" w:lineRule="atLeast"/>
              <w:rPr>
                <w:rFonts w:asciiTheme="minorEastAsia" w:eastAsia="PMingLiU" w:hAnsiTheme="minorEastAsia"/>
                <w:color w:val="333333"/>
                <w:sz w:val="21"/>
                <w:szCs w:val="21"/>
              </w:rPr>
            </w:pPr>
            <w:r>
              <w:rPr>
                <w:rFonts w:asciiTheme="minorEastAsia" w:eastAsiaTheme="minorEastAsia" w:hAnsiTheme="minorEastAsia" w:hint="eastAsia"/>
                <w:color w:val="333333"/>
                <w:sz w:val="21"/>
                <w:szCs w:val="21"/>
              </w:rPr>
              <w:t xml:space="preserve">                                      签字（盖章）：</w:t>
            </w:r>
            <w:r>
              <w:rPr>
                <w:rFonts w:asciiTheme="minorEastAsia" w:eastAsia="PMingLiU" w:hAnsiTheme="minorEastAsia" w:hint="eastAsia"/>
                <w:color w:val="333333"/>
                <w:sz w:val="21"/>
                <w:szCs w:val="21"/>
              </w:rPr>
              <w:t>谢冠</w:t>
            </w:r>
            <w:proofErr w:type="gramStart"/>
            <w:r>
              <w:rPr>
                <w:rFonts w:asciiTheme="minorEastAsia" w:eastAsia="PMingLiU" w:hAnsiTheme="minorEastAsia" w:hint="eastAsia"/>
                <w:color w:val="333333"/>
                <w:sz w:val="21"/>
                <w:szCs w:val="21"/>
              </w:rPr>
              <w:t>浤</w:t>
            </w:r>
            <w:proofErr w:type="gramEnd"/>
          </w:p>
          <w:p w:rsidR="001847FF" w:rsidRPr="00A73933" w:rsidRDefault="001847FF" w:rsidP="00C810BD">
            <w:pPr>
              <w:pStyle w:val="a7"/>
              <w:spacing w:before="0" w:beforeAutospacing="0" w:after="0" w:afterAutospacing="0" w:line="450" w:lineRule="atLeas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 xml:space="preserve">                                             年    月    日</w:t>
            </w:r>
          </w:p>
        </w:tc>
      </w:tr>
    </w:tbl>
    <w:p w:rsidR="001847FF" w:rsidRDefault="001847FF" w:rsidP="001847FF"/>
    <w:p w:rsidR="001847FF" w:rsidRDefault="001847FF">
      <w:pPr>
        <w:rPr>
          <w:rFonts w:ascii="宋体" w:hAnsi="宋体"/>
        </w:rPr>
      </w:pPr>
    </w:p>
    <w:p w:rsidR="001847FF" w:rsidRDefault="001847FF">
      <w:pPr>
        <w:rPr>
          <w:rFonts w:ascii="宋体" w:hAnsi="宋体"/>
        </w:rPr>
      </w:pPr>
    </w:p>
    <w:p w:rsidR="001847FF" w:rsidRDefault="001847FF">
      <w:pPr>
        <w:rPr>
          <w:rFonts w:ascii="宋体" w:hAnsi="宋体"/>
        </w:rPr>
      </w:pPr>
    </w:p>
    <w:p w:rsidR="001847FF" w:rsidRDefault="001847FF">
      <w:pPr>
        <w:rPr>
          <w:rFonts w:ascii="宋体" w:hAnsi="宋体"/>
        </w:rPr>
      </w:pPr>
    </w:p>
    <w:p w:rsidR="001847FF" w:rsidRDefault="001847FF">
      <w:pPr>
        <w:rPr>
          <w:rFonts w:ascii="宋体" w:hAnsi="宋体"/>
        </w:rPr>
      </w:pPr>
    </w:p>
    <w:p w:rsidR="001847FF" w:rsidRDefault="001847FF">
      <w:pPr>
        <w:rPr>
          <w:rFonts w:ascii="宋体" w:hAnsi="宋体"/>
        </w:rPr>
      </w:pPr>
    </w:p>
    <w:p w:rsidR="001847FF" w:rsidRDefault="001847FF">
      <w:pPr>
        <w:rPr>
          <w:rFonts w:ascii="宋体" w:hAnsi="宋体"/>
        </w:rPr>
      </w:pPr>
    </w:p>
    <w:p w:rsidR="001847FF" w:rsidRDefault="001847FF">
      <w:pPr>
        <w:rPr>
          <w:rFonts w:ascii="宋体" w:hAnsi="宋体"/>
        </w:rPr>
      </w:pPr>
    </w:p>
    <w:p w:rsidR="001847FF" w:rsidRPr="006D191A" w:rsidRDefault="001847FF" w:rsidP="001847FF">
      <w:pPr>
        <w:spacing w:line="580" w:lineRule="exact"/>
        <w:jc w:val="center"/>
        <w:rPr>
          <w:rFonts w:ascii="宋体" w:hAnsi="宋体"/>
          <w:b/>
          <w:sz w:val="30"/>
          <w:szCs w:val="30"/>
        </w:rPr>
      </w:pPr>
      <w:r>
        <w:rPr>
          <w:rFonts w:ascii="宋体" w:hAnsi="宋体" w:hint="eastAsia"/>
          <w:b/>
          <w:sz w:val="30"/>
          <w:szCs w:val="30"/>
        </w:rPr>
        <w:lastRenderedPageBreak/>
        <w:t>山东财经大学东方学院教师简介（参考模板）</w:t>
      </w:r>
    </w:p>
    <w:tbl>
      <w:tblPr>
        <w:tblW w:w="5063" w:type="pct"/>
        <w:jc w:val="center"/>
        <w:tblCellMar>
          <w:left w:w="0" w:type="dxa"/>
          <w:right w:w="0" w:type="dxa"/>
        </w:tblCellMar>
        <w:tblLook w:val="0000" w:firstRow="0" w:lastRow="0" w:firstColumn="0" w:lastColumn="0" w:noHBand="0" w:noVBand="0"/>
      </w:tblPr>
      <w:tblGrid>
        <w:gridCol w:w="1498"/>
        <w:gridCol w:w="1562"/>
        <w:gridCol w:w="1101"/>
        <w:gridCol w:w="2318"/>
        <w:gridCol w:w="42"/>
        <w:gridCol w:w="1900"/>
      </w:tblGrid>
      <w:tr w:rsidR="001847FF" w:rsidRPr="00A73933" w:rsidTr="00C810BD">
        <w:trPr>
          <w:trHeight w:val="713"/>
          <w:jc w:val="center"/>
        </w:trPr>
        <w:tc>
          <w:tcPr>
            <w:tcW w:w="892"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姓 名</w:t>
            </w:r>
          </w:p>
        </w:tc>
        <w:tc>
          <w:tcPr>
            <w:tcW w:w="930"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proofErr w:type="gramStart"/>
            <w:r>
              <w:rPr>
                <w:rFonts w:asciiTheme="minorEastAsia" w:eastAsiaTheme="minorEastAsia" w:hAnsiTheme="minorEastAsia" w:hint="eastAsia"/>
              </w:rPr>
              <w:t>赵琼</w:t>
            </w:r>
            <w:proofErr w:type="gramEnd"/>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性 别</w:t>
            </w:r>
          </w:p>
        </w:tc>
        <w:tc>
          <w:tcPr>
            <w:tcW w:w="1405" w:type="pct"/>
            <w:gridSpan w:val="2"/>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男</w:t>
            </w:r>
          </w:p>
        </w:tc>
        <w:tc>
          <w:tcPr>
            <w:tcW w:w="1116" w:type="pct"/>
            <w:vMerge w:val="restart"/>
            <w:tcBorders>
              <w:top w:val="single" w:sz="4" w:space="0" w:color="auto"/>
              <w:left w:val="nil"/>
              <w:right w:val="single" w:sz="4" w:space="0" w:color="auto"/>
            </w:tcBorders>
          </w:tcPr>
          <w:p w:rsidR="001847FF" w:rsidRPr="00A73933" w:rsidRDefault="001847FF" w:rsidP="00C810BD">
            <w:pPr>
              <w:rPr>
                <w:rFonts w:asciiTheme="minorEastAsia" w:eastAsiaTheme="minorEastAsia" w:hAnsiTheme="minorEastAsia"/>
              </w:rPr>
            </w:pPr>
            <w:r>
              <w:rPr>
                <w:noProof/>
              </w:rPr>
              <w:drawing>
                <wp:inline distT="0" distB="0" distL="0" distR="0" wp14:anchorId="455615BB" wp14:editId="128C7982">
                  <wp:extent cx="1181100" cy="1618237"/>
                  <wp:effectExtent l="19050" t="0" r="0" b="0"/>
                  <wp:docPr id="7" name="图片 2" descr="C:\Users\asus\AppData\Local\Temp\WeChat Files\9df2b1947bf666d50bb972576d9fe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AppData\Local\Temp\WeChat Files\9df2b1947bf666d50bb972576d9fef3.jpg"/>
                          <pic:cNvPicPr>
                            <a:picLocks noChangeAspect="1" noChangeArrowheads="1"/>
                          </pic:cNvPicPr>
                        </pic:nvPicPr>
                        <pic:blipFill>
                          <a:blip r:embed="rId11" cstate="print"/>
                          <a:srcRect/>
                          <a:stretch>
                            <a:fillRect/>
                          </a:stretch>
                        </pic:blipFill>
                        <pic:spPr bwMode="auto">
                          <a:xfrm>
                            <a:off x="0" y="0"/>
                            <a:ext cx="1183865" cy="1622025"/>
                          </a:xfrm>
                          <a:prstGeom prst="rect">
                            <a:avLst/>
                          </a:prstGeom>
                          <a:noFill/>
                          <a:ln w="9525">
                            <a:noFill/>
                            <a:miter lim="800000"/>
                            <a:headEnd/>
                            <a:tailEnd/>
                          </a:ln>
                        </pic:spPr>
                      </pic:pic>
                    </a:graphicData>
                  </a:graphic>
                </wp:inline>
              </w:drawing>
            </w:r>
          </w:p>
        </w:tc>
      </w:tr>
      <w:tr w:rsidR="001847FF" w:rsidRPr="00A73933" w:rsidTr="00C810BD">
        <w:trPr>
          <w:trHeight w:val="713"/>
          <w:jc w:val="center"/>
        </w:trPr>
        <w:tc>
          <w:tcPr>
            <w:tcW w:w="892"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出生年月</w:t>
            </w:r>
          </w:p>
        </w:tc>
        <w:tc>
          <w:tcPr>
            <w:tcW w:w="930"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1969</w:t>
            </w:r>
            <w:r w:rsidRPr="00A73933">
              <w:rPr>
                <w:rFonts w:asciiTheme="minorEastAsia" w:eastAsiaTheme="minorEastAsia" w:hAnsiTheme="minorEastAsia" w:hint="eastAsia"/>
              </w:rPr>
              <w:t>年</w:t>
            </w:r>
            <w:r>
              <w:rPr>
                <w:rFonts w:asciiTheme="minorEastAsia" w:eastAsiaTheme="minorEastAsia" w:hAnsiTheme="minorEastAsia" w:hint="eastAsia"/>
              </w:rPr>
              <w:t xml:space="preserve"> 7 </w:t>
            </w:r>
            <w:r w:rsidRPr="00A73933">
              <w:rPr>
                <w:rFonts w:asciiTheme="minorEastAsia" w:eastAsiaTheme="minorEastAsia" w:hAnsiTheme="minorEastAsia" w:hint="eastAsia"/>
              </w:rPr>
              <w:t>月</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民 族</w:t>
            </w:r>
          </w:p>
        </w:tc>
        <w:tc>
          <w:tcPr>
            <w:tcW w:w="1405" w:type="pct"/>
            <w:gridSpan w:val="2"/>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汉</w:t>
            </w:r>
          </w:p>
        </w:tc>
        <w:tc>
          <w:tcPr>
            <w:tcW w:w="1116" w:type="pct"/>
            <w:vMerge/>
            <w:tcBorders>
              <w:top w:val="single" w:sz="4" w:space="0" w:color="auto"/>
              <w:left w:val="nil"/>
              <w:right w:val="single" w:sz="4" w:space="0" w:color="auto"/>
            </w:tcBorders>
            <w:vAlign w:val="center"/>
          </w:tcPr>
          <w:p w:rsidR="001847FF" w:rsidRPr="00A73933" w:rsidRDefault="001847FF" w:rsidP="00C810BD">
            <w:pPr>
              <w:jc w:val="center"/>
              <w:rPr>
                <w:rFonts w:asciiTheme="minorEastAsia" w:eastAsiaTheme="minorEastAsia" w:hAnsiTheme="minorEastAsia"/>
              </w:rPr>
            </w:pPr>
          </w:p>
        </w:tc>
      </w:tr>
      <w:tr w:rsidR="001847FF" w:rsidRPr="00A73933" w:rsidTr="00C810BD">
        <w:trPr>
          <w:trHeight w:val="949"/>
          <w:jc w:val="center"/>
        </w:trPr>
        <w:tc>
          <w:tcPr>
            <w:tcW w:w="892"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政治面貌</w:t>
            </w:r>
          </w:p>
        </w:tc>
        <w:tc>
          <w:tcPr>
            <w:tcW w:w="930"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党员</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毕业院校  及专业</w:t>
            </w:r>
          </w:p>
        </w:tc>
        <w:tc>
          <w:tcPr>
            <w:tcW w:w="1405" w:type="pct"/>
            <w:gridSpan w:val="2"/>
            <w:tcBorders>
              <w:top w:val="single" w:sz="4" w:space="0" w:color="auto"/>
              <w:left w:val="nil"/>
              <w:bottom w:val="single" w:sz="4" w:space="0" w:color="auto"/>
              <w:right w:val="single" w:sz="4" w:space="0" w:color="auto"/>
            </w:tcBorders>
            <w:vAlign w:val="center"/>
          </w:tcPr>
          <w:p w:rsidR="001847FF" w:rsidRPr="00A73933" w:rsidRDefault="001847FF" w:rsidP="00C810BD">
            <w:pPr>
              <w:rPr>
                <w:rFonts w:asciiTheme="minorEastAsia" w:eastAsiaTheme="minorEastAsia" w:hAnsiTheme="minorEastAsia"/>
              </w:rPr>
            </w:pPr>
            <w:r>
              <w:rPr>
                <w:rFonts w:asciiTheme="minorEastAsia" w:eastAsiaTheme="minorEastAsia" w:hAnsiTheme="minorEastAsia" w:hint="eastAsia"/>
              </w:rPr>
              <w:t>青岛远洋船员学院 轮机管理</w:t>
            </w:r>
          </w:p>
        </w:tc>
        <w:tc>
          <w:tcPr>
            <w:tcW w:w="1116" w:type="pct"/>
            <w:vMerge/>
            <w:tcBorders>
              <w:top w:val="single" w:sz="4" w:space="0" w:color="auto"/>
              <w:left w:val="nil"/>
              <w:right w:val="single" w:sz="4" w:space="0" w:color="auto"/>
            </w:tcBorders>
            <w:vAlign w:val="center"/>
          </w:tcPr>
          <w:p w:rsidR="001847FF" w:rsidRPr="00A73933" w:rsidRDefault="001847FF" w:rsidP="00C810BD">
            <w:pPr>
              <w:jc w:val="center"/>
              <w:rPr>
                <w:rFonts w:asciiTheme="minorEastAsia" w:eastAsiaTheme="minorEastAsia" w:hAnsiTheme="minorEastAsia"/>
              </w:rPr>
            </w:pPr>
          </w:p>
        </w:tc>
      </w:tr>
      <w:tr w:rsidR="001847FF" w:rsidRPr="00A73933" w:rsidTr="00C810BD">
        <w:trPr>
          <w:trHeight w:val="941"/>
          <w:jc w:val="center"/>
        </w:trPr>
        <w:tc>
          <w:tcPr>
            <w:tcW w:w="892"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最后学历/学位</w:t>
            </w:r>
          </w:p>
        </w:tc>
        <w:tc>
          <w:tcPr>
            <w:tcW w:w="930"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学士</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现任职务</w:t>
            </w:r>
          </w:p>
        </w:tc>
        <w:tc>
          <w:tcPr>
            <w:tcW w:w="1405" w:type="pct"/>
            <w:gridSpan w:val="2"/>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rPr>
              <w:t>党务委员</w:t>
            </w:r>
          </w:p>
        </w:tc>
        <w:tc>
          <w:tcPr>
            <w:tcW w:w="1116" w:type="pct"/>
            <w:vMerge/>
            <w:tcBorders>
              <w:top w:val="single" w:sz="4" w:space="0" w:color="auto"/>
              <w:left w:val="nil"/>
              <w:right w:val="single" w:sz="4" w:space="0" w:color="auto"/>
            </w:tcBorders>
            <w:vAlign w:val="center"/>
          </w:tcPr>
          <w:p w:rsidR="001847FF" w:rsidRPr="00A73933" w:rsidRDefault="001847FF" w:rsidP="00C810BD">
            <w:pPr>
              <w:jc w:val="center"/>
              <w:rPr>
                <w:rFonts w:asciiTheme="minorEastAsia" w:eastAsiaTheme="minorEastAsia" w:hAnsiTheme="minorEastAsia"/>
              </w:rPr>
            </w:pPr>
          </w:p>
        </w:tc>
      </w:tr>
      <w:tr w:rsidR="001847FF" w:rsidRPr="00A73933" w:rsidTr="00C810BD">
        <w:trPr>
          <w:trHeight w:val="713"/>
          <w:jc w:val="center"/>
        </w:trPr>
        <w:tc>
          <w:tcPr>
            <w:tcW w:w="892"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职 称</w:t>
            </w:r>
          </w:p>
        </w:tc>
        <w:tc>
          <w:tcPr>
            <w:tcW w:w="930"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讲师</w:t>
            </w:r>
          </w:p>
        </w:tc>
        <w:tc>
          <w:tcPr>
            <w:tcW w:w="656"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工作单位</w:t>
            </w:r>
          </w:p>
        </w:tc>
        <w:tc>
          <w:tcPr>
            <w:tcW w:w="2522" w:type="pct"/>
            <w:gridSpan w:val="3"/>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天津中金智策科技有限公司</w:t>
            </w:r>
          </w:p>
        </w:tc>
      </w:tr>
      <w:tr w:rsidR="001847FF" w:rsidRPr="00A73933" w:rsidTr="00C810BD">
        <w:trPr>
          <w:trHeight w:val="774"/>
          <w:jc w:val="center"/>
        </w:trPr>
        <w:tc>
          <w:tcPr>
            <w:tcW w:w="892"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电子邮箱</w:t>
            </w:r>
          </w:p>
        </w:tc>
        <w:tc>
          <w:tcPr>
            <w:tcW w:w="1586" w:type="pct"/>
            <w:gridSpan w:val="2"/>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hyperlink r:id="rId12" w:history="1">
              <w:r w:rsidRPr="0060036E">
                <w:rPr>
                  <w:rStyle w:val="a8"/>
                  <w:rFonts w:hint="eastAsia"/>
                </w:rPr>
                <w:t>993006813@qq.com</w:t>
              </w:r>
            </w:hyperlink>
          </w:p>
        </w:tc>
        <w:tc>
          <w:tcPr>
            <w:tcW w:w="1378" w:type="pct"/>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联系方式</w:t>
            </w:r>
          </w:p>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(移动电话)</w:t>
            </w:r>
          </w:p>
        </w:tc>
        <w:tc>
          <w:tcPr>
            <w:tcW w:w="1143" w:type="pct"/>
            <w:gridSpan w:val="2"/>
            <w:tcBorders>
              <w:top w:val="single" w:sz="4" w:space="0" w:color="auto"/>
              <w:left w:val="nil"/>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Pr>
                <w:rFonts w:asciiTheme="minorEastAsia" w:eastAsiaTheme="minorEastAsia" w:hAnsiTheme="minorEastAsia" w:hint="eastAsia"/>
              </w:rPr>
              <w:t>13820873656</w:t>
            </w:r>
          </w:p>
        </w:tc>
      </w:tr>
      <w:tr w:rsidR="001847FF" w:rsidRPr="00A73933" w:rsidTr="00C810BD">
        <w:trPr>
          <w:trHeight w:val="3357"/>
          <w:jc w:val="center"/>
        </w:trPr>
        <w:tc>
          <w:tcPr>
            <w:tcW w:w="892"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近五年来所授</w:t>
            </w:r>
            <w:r>
              <w:rPr>
                <w:rFonts w:asciiTheme="minorEastAsia" w:eastAsiaTheme="minorEastAsia" w:hAnsiTheme="minorEastAsia" w:hint="eastAsia"/>
              </w:rPr>
              <w:t>主要</w:t>
            </w:r>
            <w:r w:rsidRPr="00A73933">
              <w:rPr>
                <w:rFonts w:asciiTheme="minorEastAsia" w:eastAsiaTheme="minorEastAsia" w:hAnsiTheme="minorEastAsia" w:hint="eastAsia"/>
              </w:rPr>
              <w:t>课程</w:t>
            </w:r>
            <w:r>
              <w:rPr>
                <w:rFonts w:asciiTheme="minorEastAsia" w:eastAsiaTheme="minorEastAsia" w:hAnsiTheme="minorEastAsia" w:hint="eastAsia"/>
              </w:rPr>
              <w:t>及评价结果</w:t>
            </w:r>
          </w:p>
        </w:tc>
        <w:tc>
          <w:tcPr>
            <w:tcW w:w="4108" w:type="pct"/>
            <w:gridSpan w:val="5"/>
            <w:tcBorders>
              <w:top w:val="single" w:sz="4" w:space="0" w:color="auto"/>
              <w:left w:val="nil"/>
              <w:bottom w:val="single" w:sz="4" w:space="0" w:color="auto"/>
              <w:right w:val="single" w:sz="4" w:space="0" w:color="auto"/>
            </w:tcBorders>
          </w:tcPr>
          <w:p w:rsidR="001847FF" w:rsidRDefault="001847FF" w:rsidP="00C810BD">
            <w:pPr>
              <w:widowControl/>
              <w:ind w:firstLineChars="100" w:firstLine="210"/>
              <w:jc w:val="left"/>
              <w:rPr>
                <w:rFonts w:asciiTheme="minorEastAsia" w:eastAsiaTheme="minorEastAsia" w:hAnsiTheme="minorEastAsia" w:cs="宋体"/>
                <w:kern w:val="0"/>
              </w:rPr>
            </w:pPr>
          </w:p>
          <w:p w:rsidR="001847FF" w:rsidRDefault="001847FF" w:rsidP="00C810BD">
            <w:pPr>
              <w:widowControl/>
              <w:ind w:firstLineChars="100" w:firstLine="210"/>
              <w:jc w:val="left"/>
              <w:rPr>
                <w:rFonts w:asciiTheme="minorEastAsia" w:eastAsiaTheme="minorEastAsia" w:hAnsiTheme="minorEastAsia" w:cs="宋体"/>
                <w:kern w:val="0"/>
              </w:rPr>
            </w:pPr>
            <w:r>
              <w:rPr>
                <w:rFonts w:asciiTheme="minorEastAsia" w:eastAsiaTheme="minorEastAsia" w:hAnsiTheme="minorEastAsia" w:cs="宋体" w:hint="eastAsia"/>
                <w:kern w:val="0"/>
              </w:rPr>
              <w:t>投资与交易</w:t>
            </w:r>
          </w:p>
          <w:p w:rsidR="001847FF" w:rsidRDefault="001847FF" w:rsidP="00C810BD">
            <w:pPr>
              <w:jc w:val="center"/>
            </w:pPr>
            <w:r>
              <w:rPr>
                <w:rFonts w:asciiTheme="minorEastAsia" w:eastAsiaTheme="minorEastAsia" w:hAnsiTheme="minorEastAsia" w:hint="eastAsia"/>
              </w:rPr>
              <w:t xml:space="preserve">  </w:t>
            </w:r>
          </w:p>
          <w:p w:rsidR="001847FF" w:rsidRPr="00440A13" w:rsidRDefault="001847FF" w:rsidP="00C810BD">
            <w:pPr>
              <w:pStyle w:val="a7"/>
              <w:spacing w:before="0" w:beforeAutospacing="0" w:after="0" w:afterAutospacing="0"/>
              <w:rPr>
                <w:rFonts w:asciiTheme="minorEastAsia" w:eastAsiaTheme="minorEastAsia" w:hAnsiTheme="minorEastAsia"/>
                <w:szCs w:val="21"/>
              </w:rPr>
            </w:pPr>
            <w:r>
              <w:rPr>
                <w:rFonts w:ascii="Times New Roman" w:hAnsi="Times New Roman"/>
                <w:noProof/>
              </w:rPr>
              <w:pict>
                <v:shape id="_x0000_s1027" type="#_x0000_t202" style="position:absolute;margin-left:504.9pt;margin-top:30pt;width:10.75pt;height:10.7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strokecolor="white [3212]">
                  <v:textbox style="mso-next-textbox:#_x0000_s1027">
                    <w:txbxContent>
                      <w:p w:rsidR="001847FF" w:rsidRDefault="001847FF" w:rsidP="001847FF"/>
                    </w:txbxContent>
                  </v:textbox>
                </v:shape>
              </w:pict>
            </w:r>
          </w:p>
        </w:tc>
      </w:tr>
      <w:tr w:rsidR="001847FF" w:rsidRPr="00A73933" w:rsidTr="00C810BD">
        <w:trPr>
          <w:trHeight w:val="2219"/>
          <w:jc w:val="center"/>
        </w:trPr>
        <w:tc>
          <w:tcPr>
            <w:tcW w:w="892"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r w:rsidRPr="00A73933">
              <w:rPr>
                <w:rFonts w:asciiTheme="minorEastAsia" w:eastAsiaTheme="minorEastAsia" w:hAnsiTheme="minorEastAsia" w:hint="eastAsia"/>
              </w:rPr>
              <w:t>近五年来在教学和科研方面所获</w:t>
            </w:r>
            <w:r>
              <w:rPr>
                <w:rFonts w:asciiTheme="minorEastAsia" w:eastAsiaTheme="minorEastAsia" w:hAnsiTheme="minorEastAsia" w:hint="eastAsia"/>
              </w:rPr>
              <w:t>主要</w:t>
            </w:r>
            <w:r w:rsidRPr="00A73933">
              <w:rPr>
                <w:rFonts w:asciiTheme="minorEastAsia" w:eastAsiaTheme="minorEastAsia" w:hAnsiTheme="minorEastAsia" w:hint="eastAsia"/>
              </w:rPr>
              <w:t>成果和奖励</w:t>
            </w:r>
          </w:p>
        </w:tc>
        <w:tc>
          <w:tcPr>
            <w:tcW w:w="4108" w:type="pct"/>
            <w:gridSpan w:val="5"/>
            <w:tcBorders>
              <w:top w:val="single" w:sz="4" w:space="0" w:color="auto"/>
              <w:left w:val="nil"/>
              <w:bottom w:val="single" w:sz="4" w:space="0" w:color="auto"/>
              <w:right w:val="single" w:sz="4" w:space="0" w:color="auto"/>
            </w:tcBorders>
          </w:tcPr>
          <w:p w:rsidR="001847FF" w:rsidRDefault="001847FF" w:rsidP="00C810BD">
            <w:pPr>
              <w:pStyle w:val="a7"/>
              <w:spacing w:before="0" w:beforeAutospacing="0" w:after="0" w:afterAutospacing="0"/>
              <w:ind w:firstLine="420"/>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中信证券第五期</w:t>
            </w:r>
            <w:r w:rsidRPr="00440A13">
              <w:rPr>
                <w:rFonts w:asciiTheme="minorEastAsia" w:eastAsiaTheme="minorEastAsia" w:hAnsiTheme="minorEastAsia" w:hint="eastAsia"/>
                <w:color w:val="333333"/>
                <w:sz w:val="21"/>
                <w:szCs w:val="21"/>
              </w:rPr>
              <w:t>证券交易</w:t>
            </w:r>
            <w:r>
              <w:rPr>
                <w:rFonts w:asciiTheme="minorEastAsia" w:eastAsiaTheme="minorEastAsia" w:hAnsiTheme="minorEastAsia" w:hint="eastAsia"/>
                <w:color w:val="333333"/>
                <w:sz w:val="21"/>
                <w:szCs w:val="21"/>
              </w:rPr>
              <w:t>员</w:t>
            </w:r>
            <w:r w:rsidRPr="00440A13">
              <w:rPr>
                <w:rFonts w:asciiTheme="minorEastAsia" w:eastAsiaTheme="minorEastAsia" w:hAnsiTheme="minorEastAsia" w:hint="eastAsia"/>
                <w:color w:val="333333"/>
                <w:sz w:val="21"/>
                <w:szCs w:val="21"/>
              </w:rPr>
              <w:t>培训班</w:t>
            </w:r>
            <w:r>
              <w:rPr>
                <w:rFonts w:asciiTheme="minorEastAsia" w:eastAsiaTheme="minorEastAsia" w:hAnsiTheme="minorEastAsia" w:hint="eastAsia"/>
                <w:color w:val="333333"/>
                <w:sz w:val="21"/>
                <w:szCs w:val="21"/>
              </w:rPr>
              <w:t>毕业</w:t>
            </w:r>
            <w:r w:rsidRPr="00440A13">
              <w:rPr>
                <w:rFonts w:asciiTheme="minorEastAsia" w:eastAsiaTheme="minorEastAsia" w:hAnsiTheme="minorEastAsia" w:hint="eastAsia"/>
                <w:color w:val="333333"/>
                <w:sz w:val="21"/>
                <w:szCs w:val="21"/>
              </w:rPr>
              <w:t>，</w:t>
            </w:r>
            <w:r>
              <w:rPr>
                <w:rFonts w:asciiTheme="minorEastAsia" w:eastAsiaTheme="minorEastAsia" w:hAnsiTheme="minorEastAsia" w:hint="eastAsia"/>
                <w:color w:val="333333"/>
                <w:sz w:val="21"/>
                <w:szCs w:val="21"/>
              </w:rPr>
              <w:t>并</w:t>
            </w:r>
            <w:r w:rsidRPr="00440A13">
              <w:rPr>
                <w:rFonts w:asciiTheme="minorEastAsia" w:eastAsiaTheme="minorEastAsia" w:hAnsiTheme="minorEastAsia" w:hint="eastAsia"/>
                <w:color w:val="333333"/>
                <w:sz w:val="21"/>
                <w:szCs w:val="21"/>
              </w:rPr>
              <w:t>成立个人投资工作室</w:t>
            </w:r>
            <w:r>
              <w:rPr>
                <w:rFonts w:asciiTheme="minorEastAsia" w:eastAsiaTheme="minorEastAsia" w:hAnsiTheme="minorEastAsia" w:hint="eastAsia"/>
                <w:color w:val="333333"/>
                <w:sz w:val="21"/>
                <w:szCs w:val="21"/>
              </w:rPr>
              <w:t>，</w:t>
            </w:r>
            <w:r w:rsidRPr="00440A13">
              <w:rPr>
                <w:rFonts w:asciiTheme="minorEastAsia" w:eastAsiaTheme="minorEastAsia" w:hAnsiTheme="minorEastAsia" w:hint="eastAsia"/>
                <w:color w:val="333333"/>
                <w:sz w:val="21"/>
                <w:szCs w:val="21"/>
              </w:rPr>
              <w:t>管理的资金规模近五千万。</w:t>
            </w:r>
          </w:p>
          <w:p w:rsidR="001847FF" w:rsidRDefault="001847FF" w:rsidP="00C810BD">
            <w:pPr>
              <w:pStyle w:val="a7"/>
              <w:spacing w:before="0" w:beforeAutospacing="0" w:after="0" w:afterAutospacing="0"/>
              <w:ind w:firstLine="420"/>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自</w:t>
            </w:r>
            <w:r w:rsidRPr="00440A13">
              <w:rPr>
                <w:rFonts w:asciiTheme="minorEastAsia" w:eastAsiaTheme="minorEastAsia" w:hAnsiTheme="minorEastAsia" w:hint="eastAsia"/>
                <w:color w:val="333333"/>
                <w:sz w:val="21"/>
                <w:szCs w:val="21"/>
              </w:rPr>
              <w:t>1996年进入证券</w:t>
            </w:r>
            <w:r>
              <w:rPr>
                <w:rFonts w:asciiTheme="minorEastAsia" w:eastAsiaTheme="minorEastAsia" w:hAnsiTheme="minorEastAsia" w:hint="eastAsia"/>
                <w:color w:val="333333"/>
                <w:sz w:val="21"/>
                <w:szCs w:val="21"/>
              </w:rPr>
              <w:t>市场，先后从事过股票、商品期货、股指期货及期权等投资品种成交易，</w:t>
            </w:r>
            <w:r w:rsidRPr="00440A13">
              <w:rPr>
                <w:rFonts w:asciiTheme="minorEastAsia" w:eastAsiaTheme="minorEastAsia" w:hAnsiTheme="minorEastAsia" w:hint="eastAsia"/>
                <w:color w:val="333333"/>
                <w:sz w:val="21"/>
                <w:szCs w:val="21"/>
              </w:rPr>
              <w:t>不仅具备扎实的理论功底，更具有丰富的实战交易能力。</w:t>
            </w:r>
          </w:p>
          <w:p w:rsidR="001847FF" w:rsidRDefault="001847FF" w:rsidP="00C810BD">
            <w:pPr>
              <w:pStyle w:val="a7"/>
              <w:spacing w:before="0" w:beforeAutospacing="0" w:after="0" w:afterAutospacing="0"/>
              <w:ind w:firstLine="420"/>
              <w:rPr>
                <w:rFonts w:asciiTheme="minorEastAsia" w:eastAsiaTheme="minorEastAsia" w:hAnsiTheme="minorEastAsia"/>
                <w:color w:val="333333"/>
                <w:sz w:val="21"/>
                <w:szCs w:val="21"/>
              </w:rPr>
            </w:pPr>
          </w:p>
          <w:p w:rsidR="001847FF" w:rsidRDefault="001847FF" w:rsidP="00C810BD">
            <w:pPr>
              <w:pStyle w:val="a7"/>
              <w:spacing w:before="0" w:beforeAutospacing="0" w:after="0" w:afterAutospacing="0"/>
              <w:ind w:firstLine="420"/>
              <w:rPr>
                <w:rFonts w:asciiTheme="minorEastAsia" w:eastAsiaTheme="minorEastAsia" w:hAnsiTheme="minorEastAsia"/>
                <w:color w:val="333333"/>
                <w:sz w:val="21"/>
                <w:szCs w:val="21"/>
              </w:rPr>
            </w:pPr>
          </w:p>
          <w:p w:rsidR="001847FF" w:rsidRDefault="001847FF" w:rsidP="00C810BD">
            <w:pPr>
              <w:pStyle w:val="a7"/>
              <w:spacing w:before="0" w:beforeAutospacing="0" w:after="0" w:afterAutospacing="0"/>
              <w:ind w:firstLine="420"/>
              <w:rPr>
                <w:rFonts w:asciiTheme="minorEastAsia" w:eastAsiaTheme="minorEastAsia" w:hAnsiTheme="minorEastAsia"/>
                <w:color w:val="333333"/>
                <w:sz w:val="21"/>
                <w:szCs w:val="21"/>
              </w:rPr>
            </w:pPr>
          </w:p>
          <w:p w:rsidR="001847FF" w:rsidRPr="00A73933" w:rsidRDefault="001847FF" w:rsidP="00C810BD">
            <w:pPr>
              <w:pStyle w:val="a7"/>
              <w:spacing w:before="0" w:beforeAutospacing="0" w:after="0" w:afterAutospacing="0"/>
              <w:ind w:firstLine="420"/>
              <w:rPr>
                <w:rFonts w:asciiTheme="minorEastAsia" w:eastAsiaTheme="minorEastAsia" w:hAnsiTheme="minorEastAsia"/>
                <w:sz w:val="21"/>
                <w:szCs w:val="21"/>
              </w:rPr>
            </w:pPr>
          </w:p>
        </w:tc>
      </w:tr>
      <w:tr w:rsidR="001847FF" w:rsidRPr="00A73933" w:rsidTr="001847FF">
        <w:trPr>
          <w:trHeight w:val="1828"/>
          <w:jc w:val="center"/>
        </w:trPr>
        <w:tc>
          <w:tcPr>
            <w:tcW w:w="892" w:type="pct"/>
            <w:tcBorders>
              <w:top w:val="single" w:sz="4" w:space="0" w:color="auto"/>
              <w:left w:val="single" w:sz="4" w:space="0" w:color="auto"/>
              <w:bottom w:val="single" w:sz="4" w:space="0" w:color="auto"/>
              <w:right w:val="single" w:sz="4" w:space="0" w:color="auto"/>
            </w:tcBorders>
            <w:vAlign w:val="center"/>
          </w:tcPr>
          <w:p w:rsidR="001847FF" w:rsidRPr="00A73933" w:rsidRDefault="001847FF" w:rsidP="00C810BD">
            <w:pPr>
              <w:jc w:val="center"/>
              <w:rPr>
                <w:rFonts w:asciiTheme="minorEastAsia" w:eastAsiaTheme="minorEastAsia" w:hAnsiTheme="minorEastAsia"/>
              </w:rPr>
            </w:pPr>
            <w:proofErr w:type="gramStart"/>
            <w:r>
              <w:rPr>
                <w:rFonts w:asciiTheme="minorEastAsia" w:eastAsiaTheme="minorEastAsia" w:hAnsiTheme="minorEastAsia" w:hint="eastAsia"/>
              </w:rPr>
              <w:t>系部审核</w:t>
            </w:r>
            <w:proofErr w:type="gramEnd"/>
            <w:r>
              <w:rPr>
                <w:rFonts w:asciiTheme="minorEastAsia" w:eastAsiaTheme="minorEastAsia" w:hAnsiTheme="minorEastAsia" w:hint="eastAsia"/>
              </w:rPr>
              <w:t>意见</w:t>
            </w:r>
          </w:p>
        </w:tc>
        <w:tc>
          <w:tcPr>
            <w:tcW w:w="4108" w:type="pct"/>
            <w:gridSpan w:val="5"/>
            <w:tcBorders>
              <w:top w:val="single" w:sz="4" w:space="0" w:color="auto"/>
              <w:left w:val="nil"/>
              <w:bottom w:val="single" w:sz="4" w:space="0" w:color="auto"/>
              <w:right w:val="single" w:sz="4" w:space="0" w:color="auto"/>
            </w:tcBorders>
          </w:tcPr>
          <w:p w:rsidR="001847FF" w:rsidRDefault="001847FF" w:rsidP="00C810BD">
            <w:pPr>
              <w:pStyle w:val="a7"/>
              <w:spacing w:before="0" w:beforeAutospacing="0" w:after="0" w:afterAutospacing="0" w:line="450" w:lineRule="atLeast"/>
              <w:rPr>
                <w:rFonts w:asciiTheme="minorEastAsia" w:eastAsiaTheme="minorEastAsia" w:hAnsiTheme="minorEastAsia" w:hint="eastAsia"/>
                <w:color w:val="333333"/>
                <w:sz w:val="21"/>
                <w:szCs w:val="21"/>
              </w:rPr>
            </w:pPr>
          </w:p>
          <w:p w:rsidR="001847FF" w:rsidRDefault="001847FF" w:rsidP="00C810BD">
            <w:pPr>
              <w:pStyle w:val="a7"/>
              <w:spacing w:before="0" w:beforeAutospacing="0" w:after="0" w:afterAutospacing="0" w:line="450" w:lineRule="atLeas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 xml:space="preserve">                                      签字（盖章）：</w:t>
            </w:r>
          </w:p>
          <w:p w:rsidR="001847FF" w:rsidRPr="00A73933" w:rsidRDefault="001847FF" w:rsidP="00C810BD">
            <w:pPr>
              <w:pStyle w:val="a7"/>
              <w:spacing w:before="0" w:beforeAutospacing="0" w:after="0" w:afterAutospacing="0" w:line="450" w:lineRule="atLeas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 xml:space="preserve">                                             年    月    日</w:t>
            </w:r>
          </w:p>
        </w:tc>
      </w:tr>
    </w:tbl>
    <w:p w:rsidR="001847FF" w:rsidRPr="001847FF" w:rsidRDefault="001847FF">
      <w:pPr>
        <w:rPr>
          <w:rFonts w:ascii="宋体" w:hAnsi="宋体" w:hint="eastAsia"/>
        </w:rPr>
      </w:pPr>
    </w:p>
    <w:sectPr w:rsidR="001847FF" w:rsidRPr="001847FF" w:rsidSect="003F1D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836" w:rsidRDefault="00707836" w:rsidP="001847FF">
      <w:r>
        <w:separator/>
      </w:r>
    </w:p>
  </w:endnote>
  <w:endnote w:type="continuationSeparator" w:id="0">
    <w:p w:rsidR="00707836" w:rsidRDefault="00707836" w:rsidP="0018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836" w:rsidRDefault="00707836" w:rsidP="001847FF">
      <w:r>
        <w:separator/>
      </w:r>
    </w:p>
  </w:footnote>
  <w:footnote w:type="continuationSeparator" w:id="0">
    <w:p w:rsidR="00707836" w:rsidRDefault="00707836" w:rsidP="001847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82D30"/>
    <w:multiLevelType w:val="hybridMultilevel"/>
    <w:tmpl w:val="53DC8C8E"/>
    <w:lvl w:ilvl="0" w:tplc="B21C667E">
      <w:start w:val="1"/>
      <w:numFmt w:val="decimal"/>
      <w:lvlText w:val="%1."/>
      <w:lvlJc w:val="left"/>
      <w:pPr>
        <w:ind w:left="450" w:hanging="360"/>
      </w:pPr>
      <w:rPr>
        <w:rFonts w:hint="default"/>
      </w:rPr>
    </w:lvl>
    <w:lvl w:ilvl="1" w:tplc="04090019" w:tentative="1">
      <w:start w:val="1"/>
      <w:numFmt w:val="lowerLetter"/>
      <w:lvlText w:val="%2)"/>
      <w:lvlJc w:val="left"/>
      <w:pPr>
        <w:ind w:left="930" w:hanging="420"/>
      </w:pPr>
    </w:lvl>
    <w:lvl w:ilvl="2" w:tplc="0409001B" w:tentative="1">
      <w:start w:val="1"/>
      <w:numFmt w:val="lowerRoman"/>
      <w:lvlText w:val="%3."/>
      <w:lvlJc w:val="right"/>
      <w:pPr>
        <w:ind w:left="1350" w:hanging="420"/>
      </w:pPr>
    </w:lvl>
    <w:lvl w:ilvl="3" w:tplc="0409000F" w:tentative="1">
      <w:start w:val="1"/>
      <w:numFmt w:val="decimal"/>
      <w:lvlText w:val="%4."/>
      <w:lvlJc w:val="left"/>
      <w:pPr>
        <w:ind w:left="1770" w:hanging="420"/>
      </w:pPr>
    </w:lvl>
    <w:lvl w:ilvl="4" w:tplc="04090019" w:tentative="1">
      <w:start w:val="1"/>
      <w:numFmt w:val="lowerLetter"/>
      <w:lvlText w:val="%5)"/>
      <w:lvlJc w:val="left"/>
      <w:pPr>
        <w:ind w:left="2190" w:hanging="420"/>
      </w:pPr>
    </w:lvl>
    <w:lvl w:ilvl="5" w:tplc="0409001B" w:tentative="1">
      <w:start w:val="1"/>
      <w:numFmt w:val="lowerRoman"/>
      <w:lvlText w:val="%6."/>
      <w:lvlJc w:val="right"/>
      <w:pPr>
        <w:ind w:left="2610" w:hanging="420"/>
      </w:pPr>
    </w:lvl>
    <w:lvl w:ilvl="6" w:tplc="0409000F" w:tentative="1">
      <w:start w:val="1"/>
      <w:numFmt w:val="decimal"/>
      <w:lvlText w:val="%7."/>
      <w:lvlJc w:val="left"/>
      <w:pPr>
        <w:ind w:left="3030" w:hanging="420"/>
      </w:pPr>
    </w:lvl>
    <w:lvl w:ilvl="7" w:tplc="04090019" w:tentative="1">
      <w:start w:val="1"/>
      <w:numFmt w:val="lowerLetter"/>
      <w:lvlText w:val="%8)"/>
      <w:lvlJc w:val="left"/>
      <w:pPr>
        <w:ind w:left="3450" w:hanging="420"/>
      </w:pPr>
    </w:lvl>
    <w:lvl w:ilvl="8" w:tplc="0409001B" w:tentative="1">
      <w:start w:val="1"/>
      <w:numFmt w:val="lowerRoman"/>
      <w:lvlText w:val="%9."/>
      <w:lvlJc w:val="right"/>
      <w:pPr>
        <w:ind w:left="3870" w:hanging="420"/>
      </w:pPr>
    </w:lvl>
  </w:abstractNum>
  <w:abstractNum w:abstractNumId="1" w15:restartNumberingAfterBreak="0">
    <w:nsid w:val="55AC5EF7"/>
    <w:multiLevelType w:val="hybridMultilevel"/>
    <w:tmpl w:val="BB2AB250"/>
    <w:lvl w:ilvl="0" w:tplc="6BECDE68">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64BE"/>
    <w:rsid w:val="000355D7"/>
    <w:rsid w:val="001847FF"/>
    <w:rsid w:val="00224820"/>
    <w:rsid w:val="002E39EF"/>
    <w:rsid w:val="003F1D8E"/>
    <w:rsid w:val="00707836"/>
    <w:rsid w:val="00B46B3A"/>
    <w:rsid w:val="00B560E3"/>
    <w:rsid w:val="00EF6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1B310"/>
  <w15:docId w15:val="{4DC3EC7A-F6CA-4681-BBD0-E7B345FC5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64BE"/>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47F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847FF"/>
    <w:rPr>
      <w:rFonts w:ascii="Calibri" w:eastAsia="宋体" w:hAnsi="Calibri" w:cs="Times New Roman"/>
      <w:sz w:val="18"/>
      <w:szCs w:val="18"/>
    </w:rPr>
  </w:style>
  <w:style w:type="paragraph" w:styleId="a5">
    <w:name w:val="footer"/>
    <w:basedOn w:val="a"/>
    <w:link w:val="a6"/>
    <w:uiPriority w:val="99"/>
    <w:unhideWhenUsed/>
    <w:rsid w:val="001847FF"/>
    <w:pPr>
      <w:tabs>
        <w:tab w:val="center" w:pos="4153"/>
        <w:tab w:val="right" w:pos="8306"/>
      </w:tabs>
      <w:snapToGrid w:val="0"/>
      <w:jc w:val="left"/>
    </w:pPr>
    <w:rPr>
      <w:sz w:val="18"/>
      <w:szCs w:val="18"/>
    </w:rPr>
  </w:style>
  <w:style w:type="character" w:customStyle="1" w:styleId="a6">
    <w:name w:val="页脚 字符"/>
    <w:basedOn w:val="a0"/>
    <w:link w:val="a5"/>
    <w:uiPriority w:val="99"/>
    <w:rsid w:val="001847FF"/>
    <w:rPr>
      <w:rFonts w:ascii="Calibri" w:eastAsia="宋体" w:hAnsi="Calibri" w:cs="Times New Roman"/>
      <w:sz w:val="18"/>
      <w:szCs w:val="18"/>
    </w:rPr>
  </w:style>
  <w:style w:type="paragraph" w:styleId="a7">
    <w:name w:val="Normal (Web)"/>
    <w:basedOn w:val="a"/>
    <w:uiPriority w:val="99"/>
    <w:unhideWhenUsed/>
    <w:rsid w:val="001847FF"/>
    <w:pPr>
      <w:widowControl/>
      <w:spacing w:before="100" w:beforeAutospacing="1" w:after="100" w:afterAutospacing="1"/>
      <w:jc w:val="left"/>
    </w:pPr>
    <w:rPr>
      <w:rFonts w:ascii="宋体" w:hAnsi="宋体" w:cs="宋体"/>
      <w:kern w:val="0"/>
      <w:sz w:val="24"/>
      <w:szCs w:val="24"/>
    </w:rPr>
  </w:style>
  <w:style w:type="character" w:styleId="a8">
    <w:name w:val="Hyperlink"/>
    <w:basedOn w:val="a0"/>
    <w:uiPriority w:val="99"/>
    <w:unhideWhenUsed/>
    <w:rsid w:val="001847FF"/>
    <w:rPr>
      <w:color w:val="0000FF"/>
      <w:u w:val="single"/>
    </w:rPr>
  </w:style>
  <w:style w:type="paragraph" w:styleId="a9">
    <w:name w:val="List Paragraph"/>
    <w:basedOn w:val="a"/>
    <w:uiPriority w:val="34"/>
    <w:qFormat/>
    <w:rsid w:val="001847FF"/>
    <w:pPr>
      <w:ind w:firstLineChars="200" w:firstLine="420"/>
    </w:pPr>
    <w:rPr>
      <w:rFonts w:ascii="Times New Roman" w:hAnsi="Times New Roman"/>
      <w:szCs w:val="24"/>
    </w:rPr>
  </w:style>
  <w:style w:type="paragraph" w:styleId="aa">
    <w:name w:val="Plain Text"/>
    <w:basedOn w:val="a"/>
    <w:link w:val="ab"/>
    <w:rsid w:val="000355D7"/>
    <w:rPr>
      <w:rFonts w:ascii="宋体" w:hAnsi="Courier New" w:cs="Courier New"/>
    </w:rPr>
  </w:style>
  <w:style w:type="character" w:customStyle="1" w:styleId="ab">
    <w:name w:val="纯文本 字符"/>
    <w:basedOn w:val="a0"/>
    <w:link w:val="aa"/>
    <w:rsid w:val="000355D7"/>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62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an998@sin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993006813@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hyperlink" Target="mailto:Teda15880030712@qq.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媛丽 宋</cp:lastModifiedBy>
  <cp:revision>6</cp:revision>
  <dcterms:created xsi:type="dcterms:W3CDTF">2019-01-04T03:40:00Z</dcterms:created>
  <dcterms:modified xsi:type="dcterms:W3CDTF">2019-01-04T14:48:00Z</dcterms:modified>
</cp:coreProperties>
</file>