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napToGrid w:val="0"/>
        <w:spacing w:line="960" w:lineRule="exact"/>
        <w:jc w:val="center"/>
        <w:rPr>
          <w:rFonts w:hint="eastAsia" w:ascii="方正小标宋简体" w:eastAsia="方正小标宋简体"/>
          <w:color w:val="000000"/>
          <w:spacing w:val="4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000000"/>
          <w:spacing w:val="40"/>
          <w:sz w:val="44"/>
          <w:szCs w:val="44"/>
          <w:lang w:val="en-US" w:eastAsia="zh-CN"/>
        </w:rPr>
        <w:t>山东财经大学东方学院</w:t>
      </w:r>
    </w:p>
    <w:p>
      <w:pPr>
        <w:snapToGrid w:val="0"/>
        <w:spacing w:line="960" w:lineRule="exact"/>
        <w:jc w:val="center"/>
        <w:rPr>
          <w:rFonts w:ascii="方正小标宋简体" w:eastAsia="仿宋_GB2312"/>
          <w:b/>
          <w:bCs/>
          <w:color w:val="000000"/>
          <w:spacing w:val="40"/>
          <w:sz w:val="48"/>
          <w:szCs w:val="48"/>
        </w:rPr>
      </w:pPr>
      <w:r>
        <w:rPr>
          <w:rFonts w:hint="eastAsia" w:ascii="方正小标宋简体" w:eastAsia="方正小标宋简体"/>
          <w:color w:val="000000"/>
          <w:spacing w:val="40"/>
          <w:sz w:val="44"/>
          <w:szCs w:val="44"/>
        </w:rPr>
        <w:t>示范性基层教学组织申报书</w:t>
      </w:r>
    </w:p>
    <w:p>
      <w:pPr>
        <w:spacing w:line="960" w:lineRule="exact"/>
        <w:ind w:left="735" w:leftChars="350" w:firstLine="300" w:firstLineChars="100"/>
        <w:rPr>
          <w:rFonts w:ascii="仿宋_GB2312"/>
          <w:color w:val="000000"/>
          <w:sz w:val="30"/>
          <w:szCs w:val="30"/>
        </w:rPr>
      </w:pPr>
    </w:p>
    <w:p>
      <w:pPr>
        <w:spacing w:line="960" w:lineRule="exact"/>
        <w:ind w:left="735" w:leftChars="350" w:firstLine="300" w:firstLineChars="100"/>
        <w:rPr>
          <w:rFonts w:ascii="仿宋_GB2312"/>
          <w:color w:val="000000"/>
          <w:sz w:val="30"/>
          <w:szCs w:val="30"/>
        </w:rPr>
      </w:pPr>
    </w:p>
    <w:p>
      <w:pPr>
        <w:spacing w:line="960" w:lineRule="exact"/>
        <w:ind w:left="735" w:leftChars="350" w:firstLine="320" w:firstLineChars="10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color w:val="000000"/>
          <w:sz w:val="32"/>
          <w:szCs w:val="32"/>
        </w:rPr>
        <w:t>推荐单位：</w:t>
      </w:r>
    </w:p>
    <w:p>
      <w:pPr>
        <w:spacing w:line="960" w:lineRule="exact"/>
        <w:ind w:left="735" w:leftChars="350" w:firstLine="320" w:firstLineChars="100"/>
        <w:rPr>
          <w:rFonts w:ascii="楷体_GB2312" w:hAnsi="黑体" w:eastAsia="楷体_GB2312"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color w:val="000000"/>
          <w:sz w:val="32"/>
          <w:szCs w:val="32"/>
        </w:rPr>
        <w:t>基层教学组织名称：</w:t>
      </w:r>
    </w:p>
    <w:p>
      <w:pPr>
        <w:spacing w:line="960" w:lineRule="exact"/>
        <w:ind w:left="735" w:leftChars="350" w:firstLine="320" w:firstLineChars="100"/>
        <w:rPr>
          <w:rFonts w:ascii="楷体_GB2312" w:hAnsi="黑体" w:eastAsia="楷体_GB2312"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color w:val="000000"/>
          <w:sz w:val="32"/>
          <w:szCs w:val="32"/>
        </w:rPr>
        <w:t>基层教学组织类型：</w:t>
      </w:r>
    </w:p>
    <w:p>
      <w:pPr>
        <w:spacing w:line="960" w:lineRule="exact"/>
        <w:ind w:left="735" w:leftChars="350" w:firstLine="320" w:firstLineChars="100"/>
        <w:rPr>
          <w:rFonts w:ascii="楷体_GB2312" w:hAnsi="黑体" w:eastAsia="楷体_GB2312"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color w:val="000000"/>
          <w:sz w:val="32"/>
          <w:szCs w:val="32"/>
        </w:rPr>
        <w:t>负 责 人：</w:t>
      </w:r>
    </w:p>
    <w:p>
      <w:pPr>
        <w:spacing w:line="960" w:lineRule="exact"/>
        <w:ind w:left="735" w:leftChars="350" w:firstLine="320" w:firstLineChars="100"/>
        <w:rPr>
          <w:rFonts w:ascii="楷体_GB2312" w:hAnsi="黑体" w:eastAsia="楷体_GB2312"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color w:val="000000"/>
          <w:sz w:val="32"/>
          <w:szCs w:val="32"/>
        </w:rPr>
        <w:t>联系电话：</w:t>
      </w:r>
    </w:p>
    <w:p>
      <w:pPr>
        <w:spacing w:line="960" w:lineRule="exact"/>
        <w:ind w:left="735" w:leftChars="350" w:firstLine="1280" w:firstLineChars="400"/>
        <w:rPr>
          <w:rFonts w:ascii="楷体_GB2312" w:eastAsia="楷体_GB2312"/>
          <w:color w:val="000000"/>
          <w:sz w:val="32"/>
          <w:szCs w:val="32"/>
        </w:rPr>
      </w:pPr>
    </w:p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</w:p>
    <w:p>
      <w:pPr>
        <w:rPr>
          <w:rFonts w:ascii="仿宋_GB2312" w:eastAsia="方正小标宋简体"/>
          <w:bCs/>
          <w:color w:val="000000"/>
          <w:spacing w:val="40"/>
          <w:sz w:val="44"/>
          <w:szCs w:val="44"/>
        </w:rPr>
      </w:pPr>
      <w:r>
        <w:rPr>
          <w:rFonts w:hint="eastAsia" w:ascii="仿宋_GB2312" w:eastAsia="方正小标宋简体"/>
          <w:bCs/>
          <w:color w:val="000000"/>
          <w:spacing w:val="40"/>
          <w:sz w:val="44"/>
          <w:szCs w:val="44"/>
        </w:rPr>
        <w:br w:type="page"/>
      </w:r>
    </w:p>
    <w:p>
      <w:pPr>
        <w:snapToGrid w:val="0"/>
        <w:jc w:val="center"/>
        <w:rPr>
          <w:rFonts w:ascii="仿宋_GB2312" w:eastAsia="方正小标宋简体"/>
          <w:bCs/>
          <w:color w:val="000000"/>
          <w:spacing w:val="40"/>
          <w:sz w:val="44"/>
          <w:szCs w:val="44"/>
        </w:rPr>
      </w:pPr>
      <w:r>
        <w:rPr>
          <w:rFonts w:hint="eastAsia" w:ascii="仿宋_GB2312" w:eastAsia="方正小标宋简体"/>
          <w:bCs/>
          <w:color w:val="000000"/>
          <w:spacing w:val="40"/>
          <w:sz w:val="44"/>
          <w:szCs w:val="44"/>
        </w:rPr>
        <w:t>填表说明</w:t>
      </w:r>
    </w:p>
    <w:p>
      <w:pPr>
        <w:tabs>
          <w:tab w:val="left" w:pos="2977"/>
        </w:tabs>
        <w:ind w:firstLine="600" w:firstLineChars="200"/>
        <w:jc w:val="left"/>
        <w:rPr>
          <w:rFonts w:ascii="仿宋_GB2312" w:hAnsi="仿宋"/>
          <w:color w:val="000000"/>
          <w:sz w:val="30"/>
          <w:szCs w:val="30"/>
        </w:rPr>
      </w:pPr>
    </w:p>
    <w:p>
      <w:pPr>
        <w:spacing w:line="560" w:lineRule="exact"/>
        <w:ind w:firstLine="640" w:firstLineChars="200"/>
        <w:rPr>
          <w:rFonts w:ascii="仿宋" w:hAnsi="仿宋" w:eastAsia="仿宋_GB2312"/>
          <w:bCs/>
          <w:sz w:val="32"/>
          <w:szCs w:val="32"/>
        </w:rPr>
      </w:pPr>
      <w:r>
        <w:rPr>
          <w:rFonts w:hint="eastAsia" w:ascii="仿宋" w:hAnsi="仿宋" w:eastAsia="仿宋_GB2312"/>
          <w:bCs/>
          <w:sz w:val="32"/>
          <w:szCs w:val="32"/>
        </w:rPr>
        <w:t>1.申报书所填内容必须真实、可靠，如发现虚假信息，将取消其参评资格，</w:t>
      </w:r>
      <w:r>
        <w:rPr>
          <w:rStyle w:val="7"/>
          <w:rFonts w:hint="eastAsia" w:ascii="仿宋_GB2312" w:hAnsi="楷体_GB2312" w:eastAsia="仿宋_GB2312" w:cs="楷体_GB2312"/>
          <w:b w:val="0"/>
          <w:color w:val="auto"/>
          <w:sz w:val="32"/>
          <w:szCs w:val="32"/>
          <w:lang w:val="en-US"/>
        </w:rPr>
        <w:t>并核减学校下一批次申报限额</w:t>
      </w:r>
      <w:r>
        <w:rPr>
          <w:rFonts w:hint="eastAsia" w:ascii="仿宋" w:hAnsi="仿宋" w:eastAsia="仿宋_GB2312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_GB2312"/>
          <w:bCs/>
          <w:sz w:val="32"/>
          <w:szCs w:val="32"/>
        </w:rPr>
      </w:pPr>
      <w:r>
        <w:rPr>
          <w:rFonts w:hint="eastAsia" w:ascii="仿宋" w:hAnsi="仿宋" w:eastAsia="仿宋_GB2312"/>
          <w:bCs/>
          <w:sz w:val="32"/>
          <w:szCs w:val="32"/>
        </w:rPr>
        <w:t>2.表格中所涉及的项目、奖励、教材等数据，除特别说明外，统计截止时间是2023年11月。</w:t>
      </w:r>
    </w:p>
    <w:p>
      <w:pPr>
        <w:spacing w:line="560" w:lineRule="exact"/>
        <w:ind w:firstLine="640" w:firstLineChars="200"/>
        <w:rPr>
          <w:rFonts w:ascii="仿宋" w:hAnsi="仿宋" w:eastAsia="仿宋_GB2312"/>
          <w:bCs/>
          <w:color w:val="FF0000"/>
          <w:sz w:val="32"/>
          <w:szCs w:val="32"/>
        </w:rPr>
      </w:pPr>
      <w:r>
        <w:rPr>
          <w:rFonts w:hint="eastAsia" w:ascii="仿宋" w:hAnsi="仿宋" w:eastAsia="仿宋_GB2312"/>
          <w:bCs/>
          <w:sz w:val="32"/>
          <w:szCs w:val="32"/>
        </w:rPr>
        <w:t>3</w:t>
      </w:r>
      <w:r>
        <w:rPr>
          <w:rFonts w:ascii="仿宋" w:hAnsi="仿宋" w:eastAsia="仿宋_GB2312"/>
          <w:bCs/>
          <w:sz w:val="32"/>
          <w:szCs w:val="32"/>
        </w:rPr>
        <w:t>.</w:t>
      </w:r>
      <w:r>
        <w:rPr>
          <w:rFonts w:hint="eastAsia" w:ascii="仿宋" w:hAnsi="仿宋" w:eastAsia="仿宋_GB2312"/>
          <w:bCs/>
          <w:sz w:val="32"/>
          <w:szCs w:val="32"/>
        </w:rPr>
        <w:t>基层教学组织类型分为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教研室类基层教学组织、实验室类基层教学组织、教学团队类基层教学组织、虚拟教研室类基层教学组织。</w:t>
      </w:r>
    </w:p>
    <w:p>
      <w:pPr>
        <w:spacing w:line="560" w:lineRule="exact"/>
        <w:ind w:firstLine="640" w:firstLineChars="200"/>
        <w:rPr>
          <w:rFonts w:ascii="仿宋" w:hAnsi="仿宋" w:eastAsia="仿宋_GB2312"/>
          <w:bCs/>
          <w:sz w:val="32"/>
          <w:szCs w:val="32"/>
        </w:rPr>
      </w:pPr>
      <w:r>
        <w:rPr>
          <w:rFonts w:ascii="仿宋" w:hAnsi="仿宋" w:eastAsia="仿宋_GB2312"/>
          <w:bCs/>
          <w:sz w:val="32"/>
          <w:szCs w:val="32"/>
        </w:rPr>
        <w:t>4</w:t>
      </w:r>
      <w:r>
        <w:rPr>
          <w:rFonts w:hint="eastAsia" w:ascii="仿宋" w:hAnsi="仿宋" w:eastAsia="仿宋_GB2312"/>
          <w:bCs/>
          <w:sz w:val="32"/>
          <w:szCs w:val="32"/>
        </w:rPr>
        <w:t>.如表格篇幅不够，可自行调整排版或另附页。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仿宋" w:hAnsi="仿宋" w:eastAsia="仿宋_GB2312"/>
          <w:bCs/>
          <w:sz w:val="32"/>
          <w:szCs w:val="32"/>
        </w:rPr>
        <w:br w:type="page"/>
      </w:r>
    </w:p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一、总体情况</w:t>
      </w:r>
    </w:p>
    <w:tbl>
      <w:tblPr>
        <w:tblStyle w:val="4"/>
        <w:tblW w:w="91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235"/>
        <w:gridCol w:w="11"/>
        <w:gridCol w:w="684"/>
        <w:gridCol w:w="167"/>
        <w:gridCol w:w="542"/>
        <w:gridCol w:w="303"/>
        <w:gridCol w:w="6"/>
        <w:gridCol w:w="367"/>
        <w:gridCol w:w="32"/>
        <w:gridCol w:w="819"/>
        <w:gridCol w:w="851"/>
        <w:gridCol w:w="31"/>
        <w:gridCol w:w="851"/>
        <w:gridCol w:w="142"/>
        <w:gridCol w:w="141"/>
        <w:gridCol w:w="489"/>
        <w:gridCol w:w="48"/>
        <w:gridCol w:w="63"/>
        <w:gridCol w:w="251"/>
        <w:gridCol w:w="425"/>
        <w:gridCol w:w="112"/>
        <w:gridCol w:w="30"/>
        <w:gridCol w:w="821"/>
        <w:gridCol w:w="29"/>
        <w:gridCol w:w="993"/>
        <w:gridCol w:w="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_GB2312"/>
                <w:b/>
                <w:bCs/>
                <w:sz w:val="24"/>
              </w:rPr>
              <w:t>基层教学组织基本情况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bCs/>
                <w:sz w:val="24"/>
              </w:rPr>
            </w:pPr>
            <w:r>
              <w:rPr>
                <w:rFonts w:hint="eastAsia" w:ascii="仿宋" w:hAnsi="仿宋" w:eastAsia="仿宋_GB2312"/>
                <w:bCs/>
                <w:sz w:val="24"/>
              </w:rPr>
              <w:t>组织</w:t>
            </w:r>
            <w:r>
              <w:rPr>
                <w:rFonts w:ascii="仿宋" w:hAnsi="仿宋" w:eastAsia="仿宋_GB2312"/>
                <w:bCs/>
                <w:sz w:val="24"/>
              </w:rPr>
              <w:t>名称</w:t>
            </w:r>
          </w:p>
        </w:tc>
        <w:tc>
          <w:tcPr>
            <w:tcW w:w="7513" w:type="dxa"/>
            <w:gridSpan w:val="2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成立时间</w:t>
            </w:r>
          </w:p>
        </w:tc>
        <w:tc>
          <w:tcPr>
            <w:tcW w:w="2236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  <w:highlight w:val="yellow"/>
              </w:rPr>
            </w:pPr>
          </w:p>
        </w:tc>
        <w:tc>
          <w:tcPr>
            <w:tcW w:w="2553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  <w:highlight w:val="yellow"/>
              </w:rPr>
            </w:pPr>
            <w:r>
              <w:rPr>
                <w:rFonts w:hint="eastAsia" w:ascii="仿宋" w:hAnsi="仿宋" w:eastAsia="仿宋_GB2312"/>
                <w:sz w:val="24"/>
              </w:rPr>
              <w:t>学校批准成立的部门（单位）</w:t>
            </w:r>
          </w:p>
        </w:tc>
        <w:tc>
          <w:tcPr>
            <w:tcW w:w="272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年度运行经费（元）</w:t>
            </w:r>
          </w:p>
        </w:tc>
        <w:tc>
          <w:tcPr>
            <w:tcW w:w="2236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组织或主要依托实体行政办公面积（㎡）</w:t>
            </w:r>
          </w:p>
        </w:tc>
        <w:tc>
          <w:tcPr>
            <w:tcW w:w="272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覆盖本科专业（类）</w:t>
            </w:r>
          </w:p>
        </w:tc>
        <w:tc>
          <w:tcPr>
            <w:tcW w:w="7513" w:type="dxa"/>
            <w:gridSpan w:val="2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Merge w:val="restart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团队专职人员分类统计以及</w:t>
            </w:r>
          </w:p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</w:rPr>
            </w:pPr>
            <w:r>
              <w:rPr>
                <w:rFonts w:hint="eastAsia" w:ascii="仿宋" w:hAnsi="仿宋" w:eastAsia="仿宋_GB2312"/>
                <w:sz w:val="24"/>
              </w:rPr>
              <w:t>占比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8" w:type="dxa"/>
            <w:gridSpan w:val="4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819" w:type="dxa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72" w:type="dxa"/>
            <w:gridSpan w:val="3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929" w:type="dxa"/>
            <w:gridSpan w:val="6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821" w:type="dxa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</w:p>
        </w:tc>
        <w:tc>
          <w:tcPr>
            <w:tcW w:w="708" w:type="dxa"/>
            <w:gridSpan w:val="4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</w:p>
        </w:tc>
        <w:tc>
          <w:tcPr>
            <w:tcW w:w="819" w:type="dxa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</w:rPr>
            </w:pPr>
          </w:p>
        </w:tc>
        <w:tc>
          <w:tcPr>
            <w:tcW w:w="772" w:type="dxa"/>
            <w:gridSpan w:val="3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  <w:color w:val="000000"/>
              </w:rPr>
            </w:pPr>
          </w:p>
        </w:tc>
        <w:tc>
          <w:tcPr>
            <w:tcW w:w="929" w:type="dxa"/>
            <w:gridSpan w:val="6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  <w:color w:val="000000"/>
              </w:rPr>
            </w:pPr>
          </w:p>
        </w:tc>
        <w:tc>
          <w:tcPr>
            <w:tcW w:w="821" w:type="dxa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  <w:color w:val="000000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ascii="仿宋" w:hAnsi="仿宋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72" w:hRule="atLeast"/>
        </w:trPr>
        <w:tc>
          <w:tcPr>
            <w:tcW w:w="1526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70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81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77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%</w:t>
            </w:r>
          </w:p>
        </w:tc>
        <w:tc>
          <w:tcPr>
            <w:tcW w:w="929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%</w:t>
            </w:r>
          </w:p>
        </w:tc>
        <w:tc>
          <w:tcPr>
            <w:tcW w:w="82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%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72" w:hRule="atLeast"/>
        </w:trPr>
        <w:tc>
          <w:tcPr>
            <w:tcW w:w="1526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团队兼职人员分类统计及占比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70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1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77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929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82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72" w:hRule="atLeast"/>
        </w:trPr>
        <w:tc>
          <w:tcPr>
            <w:tcW w:w="1526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70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81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%</w:t>
            </w:r>
          </w:p>
        </w:tc>
        <w:tc>
          <w:tcPr>
            <w:tcW w:w="77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%</w:t>
            </w:r>
          </w:p>
        </w:tc>
        <w:tc>
          <w:tcPr>
            <w:tcW w:w="929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%</w:t>
            </w:r>
          </w:p>
        </w:tc>
        <w:tc>
          <w:tcPr>
            <w:tcW w:w="82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%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姓名</w:t>
            </w: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出生年月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最高学历（学位）</w:t>
            </w: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职务、职称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高校教龄</w:t>
            </w: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 xml:space="preserve">   年</w:t>
            </w: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任基层教学组织负责人时间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 xml:space="preserve">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专业方向</w:t>
            </w: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主要讲授课程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近2年为本科生授课情况和听课情况</w:t>
            </w:r>
          </w:p>
        </w:tc>
        <w:tc>
          <w:tcPr>
            <w:tcW w:w="7513" w:type="dxa"/>
            <w:gridSpan w:val="22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主要教学业绩</w:t>
            </w:r>
          </w:p>
        </w:tc>
        <w:tc>
          <w:tcPr>
            <w:tcW w:w="7513" w:type="dxa"/>
            <w:gridSpan w:val="22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（主持专业、课程、教材建设项目、教研项目、教学成果奖等）</w:t>
            </w: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48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成员概况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序号</w:t>
            </w:r>
          </w:p>
        </w:tc>
        <w:tc>
          <w:tcPr>
            <w:tcW w:w="1097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姓名</w:t>
            </w:r>
          </w:p>
        </w:tc>
        <w:tc>
          <w:tcPr>
            <w:tcW w:w="85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年龄</w:t>
            </w: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专业方向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学位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职称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行政职务</w:t>
            </w:r>
          </w:p>
        </w:tc>
        <w:tc>
          <w:tcPr>
            <w:tcW w:w="9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高校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教龄</w:t>
            </w:r>
          </w:p>
        </w:tc>
        <w:tc>
          <w:tcPr>
            <w:tcW w:w="99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近2学年授课总学时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097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9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097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9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……</w:t>
            </w:r>
          </w:p>
        </w:tc>
        <w:tc>
          <w:tcPr>
            <w:tcW w:w="1097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9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基层教学组织相关管理制度（限</w:t>
            </w:r>
            <w:r>
              <w:rPr>
                <w:rFonts w:ascii="仿宋" w:hAnsi="仿宋" w:eastAsia="仿宋_GB2312"/>
                <w:b/>
                <w:sz w:val="24"/>
              </w:rPr>
              <w:t>10项</w:t>
            </w:r>
            <w:r>
              <w:rPr>
                <w:rFonts w:hint="eastAsia" w:ascii="仿宋" w:hAnsi="仿宋" w:eastAsia="仿宋_GB2312"/>
                <w:b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83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序号</w:t>
            </w:r>
          </w:p>
        </w:tc>
        <w:tc>
          <w:tcPr>
            <w:tcW w:w="5484" w:type="dxa"/>
            <w:gridSpan w:val="1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文件名称</w:t>
            </w:r>
          </w:p>
        </w:tc>
        <w:tc>
          <w:tcPr>
            <w:tcW w:w="272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印发时间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83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5484" w:type="dxa"/>
            <w:gridSpan w:val="1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83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5484" w:type="dxa"/>
            <w:gridSpan w:val="1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83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5484" w:type="dxa"/>
            <w:gridSpan w:val="1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2022-2023学年基层教学组织内教师</w:t>
            </w:r>
            <w:r>
              <w:rPr>
                <w:rFonts w:hint="eastAsia" w:ascii="仿宋" w:hAnsi="仿宋" w:eastAsia="仿宋_GB2312"/>
                <w:b/>
                <w:color w:val="000000"/>
                <w:sz w:val="24"/>
              </w:rPr>
              <w:t>承担教学任务情况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2538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承担课程（门）</w:t>
            </w:r>
          </w:p>
        </w:tc>
        <w:tc>
          <w:tcPr>
            <w:tcW w:w="2075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承担学时数</w:t>
            </w:r>
          </w:p>
        </w:tc>
        <w:tc>
          <w:tcPr>
            <w:tcW w:w="1765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  <w:highlight w:val="yellow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人均课程数</w:t>
            </w:r>
          </w:p>
        </w:tc>
        <w:tc>
          <w:tcPr>
            <w:tcW w:w="2661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color w:val="000000"/>
                <w:sz w:val="24"/>
                <w:highlight w:val="yellow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人均学时数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2538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（按课程编码统计）</w:t>
            </w:r>
          </w:p>
        </w:tc>
        <w:tc>
          <w:tcPr>
            <w:tcW w:w="2075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65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  <w:highlight w:val="yellow"/>
              </w:rPr>
            </w:pPr>
          </w:p>
        </w:tc>
        <w:tc>
          <w:tcPr>
            <w:tcW w:w="2661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2022-2023学年基层教学组织内教授为本科生授课情况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教授姓名</w:t>
            </w: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讲授课程</w:t>
            </w: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学时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学生人数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3087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近2年教研活动开展情况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6985</wp:posOffset>
                      </wp:positionV>
                      <wp:extent cx="890905" cy="350520"/>
                      <wp:effectExtent l="1905" t="4445" r="2540" b="698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0905" cy="350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4.7pt;margin-top:0.55pt;height:27.6pt;width:70.15pt;z-index:251659264;mso-width-relative:page;mso-height-relative:page;" filled="f" stroked="t" coordsize="21600,21600" o:gfxdata="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1cD/DVAAAABwEAAA8AAAAAAAAAAQAgAAAAIgAAAGRycy9kb3ducmV2LnhtbFBL&#10;AQIUABQAAAAIAIdO4kBQm+EU+QEAAMIDAAAOAAAAAAAAAAEAIAAAACQ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0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教学观摩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教学研讨</w:t>
            </w: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集体备课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集体观摩活动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开展活动次数</w:t>
            </w:r>
          </w:p>
        </w:tc>
        <w:tc>
          <w:tcPr>
            <w:tcW w:w="10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69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152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参与教师人次数</w:t>
            </w:r>
          </w:p>
        </w:tc>
        <w:tc>
          <w:tcPr>
            <w:tcW w:w="10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69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254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专题教研活动开展情况（时间、主题等）</w:t>
            </w:r>
          </w:p>
        </w:tc>
        <w:tc>
          <w:tcPr>
            <w:tcW w:w="6495" w:type="dxa"/>
            <w:gridSpan w:val="1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2544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参加校内外培训、研讨会议人次数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16" w:type="dxa"/>
            <w:gridSpan w:val="8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相互听课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节次数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近2年主持教研项目情况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2911" w:type="dxa"/>
            <w:gridSpan w:val="9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主持教研项目数量</w:t>
            </w:r>
          </w:p>
        </w:tc>
        <w:tc>
          <w:tcPr>
            <w:tcW w:w="2726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其中：省级及以上</w:t>
            </w:r>
          </w:p>
        </w:tc>
        <w:tc>
          <w:tcPr>
            <w:tcW w:w="340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参与教学研究项目教师占比（%）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467" w:hRule="atLeast"/>
        </w:trPr>
        <w:tc>
          <w:tcPr>
            <w:tcW w:w="2911" w:type="dxa"/>
            <w:gridSpan w:val="9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6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340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b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近2年发表教研论文情况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67" w:hRule="atLeast"/>
        </w:trPr>
        <w:tc>
          <w:tcPr>
            <w:tcW w:w="2911" w:type="dxa"/>
            <w:gridSpan w:val="9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发表教研论文（限第一作者）数量</w:t>
            </w:r>
          </w:p>
        </w:tc>
        <w:tc>
          <w:tcPr>
            <w:tcW w:w="3718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其中：核心期刊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ind w:right="-62"/>
              <w:jc w:val="center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其中：一般期刊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452" w:hRule="atLeast"/>
        </w:trPr>
        <w:tc>
          <w:tcPr>
            <w:tcW w:w="2911" w:type="dxa"/>
            <w:gridSpan w:val="9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8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628" w:hRule="exact"/>
          <w:jc w:val="center"/>
        </w:trPr>
        <w:tc>
          <w:tcPr>
            <w:tcW w:w="9039" w:type="dxa"/>
            <w:gridSpan w:val="26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b/>
                <w:sz w:val="24"/>
              </w:rPr>
              <w:t>近2年团队成员以第一负责人获省级及以上项目或奖励情况（总数填写不超过10项）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984" w:hRule="exact"/>
          <w:jc w:val="center"/>
        </w:trPr>
        <w:tc>
          <w:tcPr>
            <w:tcW w:w="84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类别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序号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项目名称</w:t>
            </w: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所获奖励或支持名称</w:t>
            </w: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批文文号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等级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教学成果奖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67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19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专业建设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0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课程建设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教材建设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48" w:beforeLines="20" w:after="48" w:afterLines="2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实验和实践教学平台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cantSplit/>
          <w:trHeight w:val="648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教学名师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教学改革项目</w:t>
            </w:r>
          </w:p>
        </w:tc>
        <w:tc>
          <w:tcPr>
            <w:tcW w:w="851" w:type="dxa"/>
            <w:gridSpan w:val="2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教学比赛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_GB2312" w:cs="宋体"/>
                <w:b/>
                <w:bCs/>
                <w:kern w:val="3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_GB2312" w:cs="宋体"/>
                <w:b/>
                <w:bCs/>
                <w:kern w:val="3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_GB2312" w:cs="宋体"/>
                <w:b/>
                <w:bCs/>
                <w:kern w:val="3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其他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1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_GB2312" w:cs="宋体"/>
                <w:b/>
                <w:bCs/>
                <w:kern w:val="3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2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_GB2312" w:cs="宋体"/>
                <w:b/>
                <w:bCs/>
                <w:kern w:val="3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42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_GB2312"/>
                <w:sz w:val="24"/>
              </w:rPr>
              <w:t>…</w:t>
            </w:r>
          </w:p>
        </w:tc>
        <w:tc>
          <w:tcPr>
            <w:tcW w:w="1218" w:type="dxa"/>
            <w:gridSpan w:val="4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702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2553" w:type="dxa"/>
            <w:gridSpan w:val="10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" w:cs="宋体"/>
                <w:b/>
                <w:bCs/>
                <w:kern w:val="36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before="72" w:beforeLines="30" w:after="72" w:afterLines="30" w:line="240" w:lineRule="atLeast"/>
              <w:rPr>
                <w:rFonts w:ascii="仿宋" w:hAnsi="仿宋" w:eastAsia="仿宋_GB2312" w:cs="宋体"/>
                <w:b/>
                <w:bCs/>
                <w:kern w:val="36"/>
                <w:sz w:val="24"/>
              </w:rPr>
            </w:pPr>
          </w:p>
        </w:tc>
      </w:tr>
    </w:tbl>
    <w:p>
      <w:pPr>
        <w:spacing w:after="120" w:afterLines="50" w:line="720" w:lineRule="exact"/>
        <w:ind w:right="-62" w:firstLine="600" w:firstLineChars="200"/>
        <w:rPr>
          <w:rFonts w:ascii="仿宋_GB2312" w:eastAsia="黑体"/>
          <w:color w:val="000000"/>
          <w:sz w:val="30"/>
          <w:szCs w:val="30"/>
        </w:rPr>
        <w:sectPr>
          <w:pgSz w:w="11906" w:h="16838"/>
          <w:pgMar w:top="1871" w:right="1588" w:bottom="1928" w:left="1644" w:header="0" w:footer="1588" w:gutter="0"/>
          <w:cols w:space="720" w:num="1"/>
          <w:docGrid w:linePitch="587" w:charSpace="2004"/>
        </w:sectPr>
      </w:pPr>
    </w:p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二、制度与保障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（发展沿革、制度建设与运行、所在单位支持和条件保障等概述，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不超过800字）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20"/>
                <w:szCs w:val="32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20"/>
                <w:szCs w:val="32"/>
              </w:rPr>
            </w:pPr>
          </w:p>
        </w:tc>
      </w:tr>
    </w:tbl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三、支持教师发展情况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（师德师风建设、教师发展规划与执行、教师教学竞赛、培养青年教师、传帮带机制等概述，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不超过1200字）</w:t>
            </w:r>
          </w:p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/>
          <w:color w:val="000000"/>
          <w:sz w:val="32"/>
          <w:szCs w:val="32"/>
        </w:rPr>
        <w:t>四、</w:t>
      </w:r>
      <w:r>
        <w:rPr>
          <w:rFonts w:hint="eastAsia" w:ascii="黑体" w:hAnsi="黑体" w:eastAsia="黑体"/>
          <w:color w:val="000000"/>
          <w:sz w:val="32"/>
          <w:szCs w:val="32"/>
        </w:rPr>
        <w:t>服务专业建设情况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（牵头或参与制定与落实专业发展规划、培养方案情况，在专业建设、专业认证、专业评估以及推动政产学研合作、促进学科专业融合、推动专业内涵建设方面发挥的作用等情况，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不超过1000字）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</w:t>
      </w:r>
      <w:r>
        <w:rPr>
          <w:rFonts w:ascii="黑体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sz w:val="32"/>
          <w:szCs w:val="32"/>
        </w:rPr>
        <w:t>教学组织与管理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（教学计划、教学运行、课堂教学、实验教学/实验室安全建设、教学评价、教材管理情况等概述，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不超过1000字）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六、推进课程建设情况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（开发新课程，新教材、新教案，打造精品教学资源库、优秀教学案例库、试题库，推动现代信息技术与教育教学深度融合等情况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，不超过500字）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七、教学改革与研究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（教学交流、教学研究活动、教学改革、教学成果、教研论文等情况概述，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不超过1000字）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八、特色优势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（基层教学组织建设的创新举措，特色亮点，突出成效等，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不超过800字）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九、下一步建设的主要思路和举措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</w:tcPr>
          <w:p>
            <w:pPr>
              <w:spacing w:line="360" w:lineRule="exact"/>
              <w:ind w:right="-62"/>
              <w:rPr>
                <w:rFonts w:ascii="楷体_GB2312" w:hAnsi="楷体_GB2312" w:eastAsia="楷体_GB2312" w:cs="楷体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（建设目标、内容、举措等，</w:t>
            </w:r>
            <w:r>
              <w:rPr>
                <w:rFonts w:hint="eastAsia" w:ascii="楷体_GB2312" w:hAnsi="楷体_GB2312" w:eastAsia="楷体_GB2312" w:cs="楷体_GB2312"/>
                <w:kern w:val="0"/>
                <w:sz w:val="24"/>
              </w:rPr>
              <w:t>不超过1000字）</w:t>
            </w: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  <w:p>
            <w:pPr>
              <w:spacing w:line="360" w:lineRule="exact"/>
              <w:ind w:right="-62"/>
              <w:rPr>
                <w:rFonts w:ascii="仿宋_GB2312" w:eastAsia="黑体"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snapToGrid w:val="0"/>
        <w:spacing w:before="156" w:beforeLines="50" w:after="156" w:afterLines="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十、诚信承诺</w:t>
      </w:r>
    </w:p>
    <w:tbl>
      <w:tblPr>
        <w:tblStyle w:val="4"/>
        <w:tblW w:w="8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588" w:type="dxa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</w:p>
          <w:p>
            <w:pPr>
              <w:spacing w:line="360" w:lineRule="exact"/>
              <w:ind w:right="-62" w:firstLine="480" w:firstLineChars="200"/>
              <w:rPr>
                <w:rFonts w:ascii="仿宋" w:hAnsi="仿宋" w:eastAsia="仿宋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本人承诺以上申报信息准确、真实，如有虚假，愿承担相应责任。</w:t>
            </w: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/>
              <w:rPr>
                <w:rFonts w:ascii="仿宋" w:hAnsi="仿宋" w:eastAsia="仿宋_GB2312"/>
                <w:kern w:val="0"/>
                <w:sz w:val="24"/>
              </w:rPr>
            </w:pPr>
          </w:p>
          <w:p>
            <w:pPr>
              <w:spacing w:line="360" w:lineRule="exact"/>
              <w:ind w:right="-62" w:firstLine="1920" w:firstLineChars="800"/>
              <w:rPr>
                <w:rFonts w:eastAsia="仿宋_GB2312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基层教学组织负责人（签字）               年   月   日</w:t>
            </w:r>
          </w:p>
        </w:tc>
      </w:tr>
    </w:tbl>
    <w:p>
      <w:pPr>
        <w:snapToGrid w:val="0"/>
        <w:spacing w:before="156" w:beforeLines="50" w:after="156" w:afterLines="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十一、所在</w:t>
      </w:r>
      <w:r>
        <w:rPr>
          <w:rFonts w:hint="eastAsia" w:ascii="黑体" w:eastAsia="黑体"/>
          <w:sz w:val="32"/>
          <w:szCs w:val="32"/>
          <w:lang w:eastAsia="zh-CN"/>
        </w:rPr>
        <w:t>学院</w:t>
      </w:r>
      <w:r>
        <w:rPr>
          <w:rFonts w:hint="eastAsia" w:ascii="黑体" w:eastAsia="黑体"/>
          <w:sz w:val="32"/>
          <w:szCs w:val="32"/>
        </w:rPr>
        <w:t>政审意见</w:t>
      </w:r>
    </w:p>
    <w:tbl>
      <w:tblPr>
        <w:tblStyle w:val="4"/>
        <w:tblW w:w="8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6" w:type="dxa"/>
          </w:tcPr>
          <w:p>
            <w:pPr>
              <w:snapToGrid w:val="0"/>
              <w:spacing w:line="360" w:lineRule="exact"/>
              <w:rPr>
                <w:rFonts w:ascii="仿宋" w:hAnsi="仿宋" w:eastAsia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_GB2312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_GB2312"/>
                <w:kern w:val="0"/>
                <w:sz w:val="24"/>
                <w:lang w:eastAsia="zh-CN"/>
              </w:rPr>
              <w:t>学院</w:t>
            </w:r>
            <w:r>
              <w:rPr>
                <w:rFonts w:hint="eastAsia" w:ascii="仿宋" w:hAnsi="仿宋" w:eastAsia="仿宋_GB2312"/>
                <w:kern w:val="0"/>
                <w:sz w:val="24"/>
              </w:rPr>
              <w:t>党委负责对本校推荐的基层教学组织负责人、主要成员及建设内容进行政审，出具政审意见并加盖党委印章。负责人、主要成员政审意见内容包括政治表现、是否存在违法违纪记录、师德师风、学术不端、五年内是否出现过重大教学事故等问题；建设内容审查包括价值取向是否正确，对于我国政治制度以及党的理论、路线、方针、政策等理解和表述是否准确无误，对于国家主权、领土表述及标注是否准确，等等。）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>
            <w:pPr>
              <w:snapToGrid w:val="0"/>
              <w:spacing w:line="440" w:lineRule="exact"/>
              <w:ind w:firstLine="5520" w:firstLineChars="2300"/>
              <w:rPr>
                <w:rFonts w:ascii="仿宋" w:hAnsi="仿宋" w:eastAsia="仿宋_GB2312"/>
                <w:kern w:val="0"/>
                <w:sz w:val="24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</w:rPr>
              <w:t>（党委公章）</w:t>
            </w:r>
          </w:p>
          <w:p>
            <w:pPr>
              <w:snapToGrid w:val="0"/>
              <w:spacing w:line="440" w:lineRule="exact"/>
              <w:ind w:firstLine="2880" w:firstLineChars="1200"/>
              <w:rPr>
                <w:rFonts w:eastAsia="仿宋_GB2312"/>
              </w:rPr>
            </w:pPr>
            <w:r>
              <w:rPr>
                <w:rFonts w:hint="eastAsia" w:ascii="仿宋" w:hAnsi="仿宋" w:eastAsia="仿宋_GB2312"/>
                <w:kern w:val="0"/>
                <w:sz w:val="24"/>
                <w:lang w:eastAsia="zh-CN"/>
              </w:rPr>
              <w:t>学院</w:t>
            </w:r>
            <w:r>
              <w:rPr>
                <w:rFonts w:hint="eastAsia" w:ascii="仿宋" w:hAnsi="仿宋" w:eastAsia="仿宋_GB2312"/>
                <w:kern w:val="0"/>
                <w:sz w:val="24"/>
              </w:rPr>
              <w:t>负责人（签字）               年   月   日</w:t>
            </w:r>
          </w:p>
        </w:tc>
      </w:tr>
    </w:tbl>
    <w:p>
      <w:pPr>
        <w:spacing w:line="560" w:lineRule="exact"/>
        <w:ind w:right="-62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十二、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学院</w:t>
      </w:r>
      <w:r>
        <w:rPr>
          <w:rFonts w:hint="eastAsia" w:ascii="黑体" w:hAnsi="黑体" w:eastAsia="黑体"/>
          <w:color w:val="000000"/>
          <w:sz w:val="32"/>
          <w:szCs w:val="32"/>
        </w:rPr>
        <w:t>推荐意见</w:t>
      </w:r>
    </w:p>
    <w:tbl>
      <w:tblPr>
        <w:tblStyle w:val="4"/>
        <w:tblW w:w="8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8594" w:type="dxa"/>
          </w:tcPr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720" w:firstLineChars="300"/>
              <w:rPr>
                <w:rFonts w:ascii="仿宋" w:hAnsi="仿宋" w:eastAsia="仿宋_GB2312"/>
                <w:color w:val="000000"/>
                <w:sz w:val="24"/>
              </w:rPr>
            </w:pPr>
          </w:p>
          <w:p>
            <w:pPr>
              <w:snapToGrid w:val="0"/>
              <w:ind w:firstLine="5640" w:firstLineChars="2350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szCs w:val="32"/>
              </w:rPr>
              <w:t>单位名称</w:t>
            </w:r>
            <w:r>
              <w:rPr>
                <w:rFonts w:hint="eastAsia" w:ascii="仿宋" w:hAnsi="仿宋" w:eastAsia="仿宋_GB2312"/>
                <w:color w:val="000000"/>
                <w:sz w:val="24"/>
              </w:rPr>
              <w:t>（公章）：</w:t>
            </w:r>
            <w:bookmarkStart w:id="0" w:name="_GoBack"/>
            <w:bookmarkEnd w:id="0"/>
          </w:p>
          <w:p>
            <w:pPr>
              <w:snapToGrid w:val="0"/>
              <w:ind w:right="-61" w:firstLine="6120" w:firstLineChars="2550"/>
              <w:rPr>
                <w:rFonts w:ascii="仿宋" w:hAnsi="仿宋"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_GB2312"/>
                <w:color w:val="000000"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D71B15-7168-4955-B809-F9736295D0C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D29ED52B-D25A-424B-94B1-0D61C34058B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FCD3499-46F2-48E1-A143-1B297C2B584C}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6BA57AB0-9391-46FA-9EE1-3F8298DB273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8D6BF177-79DB-4E7C-A3BA-F8966676B44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5266716-5336-4EF3-87C5-DBF690FE5A1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40097737"/>
    <w:rsid w:val="076C2B79"/>
    <w:rsid w:val="40097737"/>
    <w:rsid w:val="7417033E"/>
    <w:rsid w:val="77FD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page number"/>
    <w:basedOn w:val="5"/>
    <w:qFormat/>
    <w:uiPriority w:val="0"/>
  </w:style>
  <w:style w:type="character" w:customStyle="1" w:styleId="7">
    <w:name w:val="正文文本 (3) + Sylfaen"/>
    <w:qFormat/>
    <w:uiPriority w:val="0"/>
    <w:rPr>
      <w:rFonts w:ascii="Sylfaen" w:hAnsi="Sylfaen" w:eastAsia="Sylfaen" w:cs="Sylfaen"/>
      <w:b/>
      <w:bCs/>
      <w:color w:val="000000"/>
      <w:spacing w:val="0"/>
      <w:w w:val="100"/>
      <w:position w:val="0"/>
      <w:sz w:val="34"/>
      <w:szCs w:val="34"/>
      <w:u w:val="none"/>
      <w:lang w:val="zh-CN" w:eastAsia="zh-CN" w:bidi="zh-CN"/>
    </w:rPr>
  </w:style>
  <w:style w:type="table" w:customStyle="1" w:styleId="8">
    <w:name w:val="网格型1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2023-11-24T02:26:00Z</dcterms:created>
  <dc:creator>hikarutoya</dc:creator>
  <cp:lastModifiedBy>Administrator</cp:lastModifiedBy>
  <dcterms:modified xsi:type="dcterms:W3CDTF">2023-11-24T07:29:14Z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25B9CE92211F4F27869D0ADB252DA24A_11</vt:lpwstr>
  </property>
</Properties>
</file>