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28C" w:rsidRPr="000D428C" w:rsidRDefault="000D428C" w:rsidP="000D428C">
      <w:pPr>
        <w:widowControl/>
        <w:shd w:val="clear" w:color="auto" w:fill="FFFFFF"/>
        <w:spacing w:line="555" w:lineRule="atLeast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各二级学院：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firstLine="645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近日，山东省社会科学规划管理办公室发布了《2020年度山东省社会科学规划研究项目申报公告》</w:t>
      </w:r>
      <w:r w:rsidRPr="000D428C">
        <w:rPr>
          <w:rFonts w:ascii="仿宋_gb2312" w:eastAsia="仿宋_gb2312" w:hAnsi="微软雅黑" w:cs="宋体" w:hint="eastAsia"/>
          <w:color w:val="0000FF"/>
          <w:kern w:val="0"/>
          <w:sz w:val="32"/>
          <w:szCs w:val="32"/>
          <w:shd w:val="clear" w:color="auto" w:fill="FFFFFF"/>
        </w:rPr>
        <w:t>http://sdsk.sdxc.gov.cn/show/804.html</w:t>
      </w: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，请按照通知要求，认真做好申报工作，具体通知如下：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left="1365" w:hanging="720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一、申报对象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firstLine="645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凡具有副高级以上(含)专业技术职称(职务)或者具有博士学位的，均可申报，不具有副高级以上(含)专业技术职称(职务)或者博士学位的，须有同研究领域两名正高级职称人员推荐方可申报。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left="1365" w:hanging="720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二、申报项目类别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firstLine="645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我校教师可申报培育项目。此类项目在《课题指南》中不列具体研究范围和方向，申请人可根据学术专长自主申报。每项课题资助经费额度为1万元。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left="1365" w:hanging="720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三、申报方式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firstLine="645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项目统一通过“山东省社会科学规划项目申报评审系统”</w:t>
      </w: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 </w:t>
      </w:r>
      <w:r w:rsidRPr="000D428C">
        <w:rPr>
          <w:rFonts w:ascii="仿宋_gb2312" w:eastAsia="仿宋_gb2312" w:hAnsi="微软雅黑" w:cs="宋体" w:hint="eastAsia"/>
          <w:color w:val="0000FF"/>
          <w:kern w:val="0"/>
          <w:sz w:val="32"/>
          <w:szCs w:val="32"/>
          <w:shd w:val="clear" w:color="auto" w:fill="FFFFFF"/>
        </w:rPr>
        <w:t>http://sdsk.sdxc.gov.cn/project/Login.aspx?type=1</w:t>
      </w: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申报。申请人可登陆系统按照要求填写《山东省哲学社会科学规划项目申请书》。经系统审核合格后，请将项目申报情况统计表书面材料及电子版(按项目类别归类汇总在一张表上)、审查合格的《申请书》(一律用电脑填写，A3</w:t>
      </w: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lastRenderedPageBreak/>
        <w:t>纸双面印制、中缝装订;申请书6份)、项目论证活页电子版</w:t>
      </w:r>
      <w:proofErr w:type="gramStart"/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交科研</w:t>
      </w:r>
      <w:proofErr w:type="gramEnd"/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与成果转化科。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firstLine="645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四、申报截止时间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firstLine="645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2019年11月6日截止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firstLine="645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联系人：任老师</w:t>
      </w:r>
    </w:p>
    <w:p w:rsidR="000D428C" w:rsidRPr="000D428C" w:rsidRDefault="000D428C" w:rsidP="000D428C">
      <w:pPr>
        <w:widowControl/>
        <w:shd w:val="clear" w:color="auto" w:fill="FFFFFF"/>
        <w:spacing w:line="555" w:lineRule="atLeast"/>
        <w:ind w:firstLine="645"/>
        <w:jc w:val="left"/>
        <w:rPr>
          <w:rFonts w:ascii="微软雅黑" w:eastAsia="微软雅黑" w:hAnsi="微软雅黑" w:cs="宋体" w:hint="eastAsia"/>
          <w:color w:val="000000"/>
          <w:kern w:val="0"/>
          <w:sz w:val="27"/>
          <w:szCs w:val="27"/>
        </w:rPr>
      </w:pPr>
      <w:r w:rsidRPr="000D428C">
        <w:rPr>
          <w:rFonts w:ascii="仿宋_gb2312" w:eastAsia="仿宋_gb2312" w:hAnsi="微软雅黑" w:cs="宋体" w:hint="eastAsia"/>
          <w:color w:val="000000"/>
          <w:kern w:val="0"/>
          <w:sz w:val="32"/>
          <w:szCs w:val="32"/>
        </w:rPr>
        <w:t>联系电话：0538-5397732</w:t>
      </w:r>
    </w:p>
    <w:p w:rsidR="009078DF" w:rsidRPr="000D428C" w:rsidRDefault="009078DF">
      <w:pPr>
        <w:rPr>
          <w:rFonts w:hint="eastAsia"/>
        </w:rPr>
      </w:pPr>
      <w:bookmarkStart w:id="0" w:name="_GoBack"/>
      <w:bookmarkEnd w:id="0"/>
    </w:p>
    <w:sectPr w:rsidR="009078DF" w:rsidRPr="000D4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FCD"/>
    <w:rsid w:val="000D428C"/>
    <w:rsid w:val="009078DF"/>
    <w:rsid w:val="00BC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BC6C85-F8F2-4972-8E8D-9BD566046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2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Company>WIN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张芳</dc:creator>
  <cp:keywords/>
  <dc:description/>
  <cp:lastModifiedBy>张芳</cp:lastModifiedBy>
  <cp:revision>3</cp:revision>
  <dcterms:created xsi:type="dcterms:W3CDTF">2019-10-17T02:50:00Z</dcterms:created>
  <dcterms:modified xsi:type="dcterms:W3CDTF">2019-10-17T02:50:00Z</dcterms:modified>
</cp:coreProperties>
</file>